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10026" w:type="dxa"/>
        <w:tblInd w:w="-572" w:type="dxa"/>
        <w:tblLook w:val="04A0" w:firstRow="1" w:lastRow="0" w:firstColumn="1" w:lastColumn="0" w:noHBand="0" w:noVBand="1"/>
      </w:tblPr>
      <w:tblGrid>
        <w:gridCol w:w="2304"/>
        <w:gridCol w:w="7722"/>
      </w:tblGrid>
      <w:tr w:rsidR="00C605D8" w:rsidRPr="001E5C7D" w14:paraId="21C3D8C7" w14:textId="77777777" w:rsidTr="00404853">
        <w:trPr>
          <w:trHeight w:val="417"/>
        </w:trPr>
        <w:tc>
          <w:tcPr>
            <w:tcW w:w="2304" w:type="dxa"/>
            <w:shd w:val="clear" w:color="auto" w:fill="00B0F0"/>
          </w:tcPr>
          <w:p w14:paraId="4D1BAFF3" w14:textId="77777777" w:rsidR="00C605D8" w:rsidRPr="001E5C7D" w:rsidRDefault="00C605D8" w:rsidP="00017D8E">
            <w:pPr>
              <w:ind w:left="174" w:hanging="6"/>
              <w:rPr>
                <w:rFonts w:ascii="Arial" w:hAnsi="Arial" w:cs="Arial"/>
                <w:b/>
                <w:bCs/>
                <w:color w:val="FFFFFF" w:themeColor="background1"/>
              </w:rPr>
            </w:pPr>
          </w:p>
          <w:p w14:paraId="3A39E940" w14:textId="28B9B7D1" w:rsidR="00C605D8" w:rsidRPr="001E5C7D" w:rsidRDefault="00D933E5" w:rsidP="00017D8E">
            <w:pPr>
              <w:ind w:left="174" w:hanging="6"/>
              <w:rPr>
                <w:rFonts w:ascii="Arial" w:hAnsi="Arial" w:cs="Arial"/>
                <w:b/>
                <w:bCs/>
                <w:color w:val="FFFFFF" w:themeColor="background1"/>
              </w:rPr>
            </w:pPr>
            <w:r>
              <w:rPr>
                <w:rFonts w:ascii="Arial" w:hAnsi="Arial" w:cs="Arial"/>
                <w:b/>
                <w:bCs/>
                <w:color w:val="FFFFFF" w:themeColor="background1"/>
              </w:rPr>
              <w:t>Why we’re doing this.</w:t>
            </w:r>
          </w:p>
          <w:p w14:paraId="5AB60C46" w14:textId="55C994E9" w:rsidR="00C605D8" w:rsidRPr="001E5C7D" w:rsidRDefault="00C605D8" w:rsidP="00017D8E">
            <w:pPr>
              <w:ind w:left="174" w:hanging="6"/>
              <w:rPr>
                <w:rFonts w:ascii="Arial" w:hAnsi="Arial" w:cs="Arial"/>
                <w:i/>
                <w:iCs/>
                <w:color w:val="FFFFFF" w:themeColor="background1"/>
                <w:sz w:val="20"/>
                <w:szCs w:val="20"/>
              </w:rPr>
            </w:pPr>
            <w:r w:rsidRPr="001E5C7D">
              <w:rPr>
                <w:rFonts w:ascii="Arial" w:hAnsi="Arial" w:cs="Arial"/>
                <w:i/>
                <w:iCs/>
                <w:color w:val="FFFFFF" w:themeColor="background1"/>
                <w:sz w:val="20"/>
                <w:szCs w:val="20"/>
              </w:rPr>
              <w:t xml:space="preserve">Summarise the reason for the </w:t>
            </w:r>
            <w:r w:rsidR="00D933E5" w:rsidRPr="001E5C7D">
              <w:rPr>
                <w:rFonts w:ascii="Arial" w:hAnsi="Arial" w:cs="Arial"/>
                <w:i/>
                <w:iCs/>
                <w:color w:val="FFFFFF" w:themeColor="background1"/>
                <w:sz w:val="20"/>
                <w:szCs w:val="20"/>
              </w:rPr>
              <w:t>informer.</w:t>
            </w:r>
            <w:r w:rsidRPr="001E5C7D">
              <w:rPr>
                <w:rFonts w:ascii="Arial" w:hAnsi="Arial" w:cs="Arial"/>
                <w:i/>
                <w:iCs/>
                <w:color w:val="FFFFFF" w:themeColor="background1"/>
                <w:sz w:val="20"/>
                <w:szCs w:val="20"/>
              </w:rPr>
              <w:t xml:space="preserve"> </w:t>
            </w:r>
          </w:p>
          <w:p w14:paraId="1501B2F9" w14:textId="77777777" w:rsidR="00C605D8" w:rsidRPr="001E5C7D" w:rsidRDefault="00C605D8" w:rsidP="00017D8E">
            <w:pPr>
              <w:ind w:left="174" w:hanging="6"/>
              <w:rPr>
                <w:rFonts w:ascii="Arial" w:hAnsi="Arial" w:cs="Arial"/>
              </w:rPr>
            </w:pPr>
          </w:p>
        </w:tc>
        <w:tc>
          <w:tcPr>
            <w:tcW w:w="7722" w:type="dxa"/>
          </w:tcPr>
          <w:p w14:paraId="660D496D" w14:textId="54863557" w:rsidR="00FC5A9C" w:rsidRPr="00FC5A9C" w:rsidRDefault="00D3222A" w:rsidP="002C6DE2">
            <w:pPr>
              <w:spacing w:line="276" w:lineRule="auto"/>
              <w:rPr>
                <w:rFonts w:ascii="Arial" w:hAnsi="Arial" w:cs="Arial"/>
                <w:u w:color="000000"/>
                <w:lang w:val="en-US"/>
              </w:rPr>
            </w:pPr>
            <w:r w:rsidRPr="00286E59">
              <w:rPr>
                <w:rFonts w:ascii="Arial" w:hAnsi="Arial" w:cs="Arial"/>
                <w:u w:color="000000"/>
                <w:lang w:val="en-US"/>
              </w:rPr>
              <w:t xml:space="preserve">We are launching a month-long campaign </w:t>
            </w:r>
            <w:r w:rsidR="009D5DD7" w:rsidRPr="00286E59">
              <w:rPr>
                <w:rFonts w:ascii="Arial" w:hAnsi="Arial" w:cs="Arial"/>
                <w:u w:color="000000"/>
                <w:lang w:val="en-US"/>
              </w:rPr>
              <w:t xml:space="preserve">to engage the </w:t>
            </w:r>
            <w:r w:rsidR="001E0860">
              <w:rPr>
                <w:rFonts w:ascii="Arial" w:hAnsi="Arial" w:cs="Arial"/>
                <w:u w:color="000000"/>
                <w:lang w:val="en-US"/>
              </w:rPr>
              <w:t>Kelston, New-Lynn and Glen Eden communities o</w:t>
            </w:r>
            <w:r w:rsidR="00FF5B28">
              <w:rPr>
                <w:rFonts w:ascii="Arial" w:hAnsi="Arial" w:cs="Arial"/>
                <w:u w:color="000000"/>
                <w:lang w:val="en-US"/>
              </w:rPr>
              <w:t xml:space="preserve">n our proposal for a new cycling and walking network that </w:t>
            </w:r>
            <w:r w:rsidR="00FC5A9C">
              <w:rPr>
                <w:rFonts w:ascii="Arial" w:hAnsi="Arial" w:cs="Arial"/>
                <w:u w:color="000000"/>
                <w:lang w:val="en-US"/>
              </w:rPr>
              <w:t xml:space="preserve">stretches for around 8km and will </w:t>
            </w:r>
            <w:r w:rsidR="00FC5A9C" w:rsidRPr="00FC5A9C">
              <w:rPr>
                <w:rFonts w:ascii="Arial" w:hAnsi="Arial" w:cs="Arial"/>
                <w:u w:color="000000"/>
                <w:lang w:val="en-US"/>
              </w:rPr>
              <w:t xml:space="preserve">link with public transport and other cycling and walking routes like </w:t>
            </w:r>
            <w:proofErr w:type="spellStart"/>
            <w:r w:rsidR="00FC5A9C" w:rsidRPr="00FC5A9C">
              <w:rPr>
                <w:rFonts w:ascii="Arial" w:hAnsi="Arial" w:cs="Arial"/>
                <w:u w:color="000000"/>
                <w:lang w:val="en-US"/>
              </w:rPr>
              <w:t>Te</w:t>
            </w:r>
            <w:proofErr w:type="spellEnd"/>
            <w:r w:rsidR="00FC5A9C" w:rsidRPr="00FC5A9C">
              <w:rPr>
                <w:rFonts w:ascii="Arial" w:hAnsi="Arial" w:cs="Arial"/>
                <w:u w:color="000000"/>
                <w:lang w:val="en-US"/>
              </w:rPr>
              <w:t xml:space="preserve"> </w:t>
            </w:r>
            <w:proofErr w:type="spellStart"/>
            <w:r w:rsidR="00FC5A9C" w:rsidRPr="00FC5A9C">
              <w:rPr>
                <w:rFonts w:ascii="Arial" w:hAnsi="Arial" w:cs="Arial"/>
                <w:u w:color="000000"/>
                <w:lang w:val="en-US"/>
              </w:rPr>
              <w:t>Whau</w:t>
            </w:r>
            <w:proofErr w:type="spellEnd"/>
            <w:r w:rsidR="00FC5A9C" w:rsidRPr="00FC5A9C">
              <w:rPr>
                <w:rFonts w:ascii="Arial" w:hAnsi="Arial" w:cs="Arial"/>
                <w:u w:color="000000"/>
                <w:lang w:val="en-US"/>
              </w:rPr>
              <w:t xml:space="preserve"> pathway and the New Lynn-Avondale shared path. </w:t>
            </w:r>
          </w:p>
          <w:p w14:paraId="26C4B60F" w14:textId="77777777" w:rsidR="004071D8" w:rsidRPr="00286E59" w:rsidRDefault="004071D8" w:rsidP="000B190B">
            <w:pPr>
              <w:spacing w:line="276" w:lineRule="auto"/>
              <w:rPr>
                <w:rFonts w:ascii="Arial" w:hAnsi="Arial" w:cs="Arial"/>
                <w:u w:color="000000"/>
                <w:lang w:val="en-US"/>
              </w:rPr>
            </w:pPr>
          </w:p>
          <w:p w14:paraId="0A986DC8" w14:textId="2A71E882" w:rsidR="006B4E66" w:rsidRPr="00286E59" w:rsidRDefault="004071D8" w:rsidP="000B190B">
            <w:pPr>
              <w:spacing w:line="276" w:lineRule="auto"/>
              <w:rPr>
                <w:rFonts w:ascii="Arial" w:hAnsi="Arial" w:cs="Arial"/>
                <w:u w:color="000000"/>
                <w:lang w:val="en-US"/>
              </w:rPr>
            </w:pPr>
            <w:r w:rsidRPr="00286E59">
              <w:rPr>
                <w:rFonts w:ascii="Arial" w:hAnsi="Arial" w:cs="Arial"/>
                <w:u w:color="000000"/>
                <w:lang w:val="en-US"/>
              </w:rPr>
              <w:t xml:space="preserve">Generally, any time we go out to our communities about </w:t>
            </w:r>
            <w:r w:rsidR="00DD21AB">
              <w:rPr>
                <w:rFonts w:ascii="Arial" w:hAnsi="Arial" w:cs="Arial"/>
                <w:u w:color="000000"/>
                <w:lang w:val="en-US"/>
              </w:rPr>
              <w:t>cycling infrastructure</w:t>
            </w:r>
            <w:r w:rsidRPr="00286E59">
              <w:rPr>
                <w:rFonts w:ascii="Arial" w:hAnsi="Arial" w:cs="Arial"/>
                <w:u w:color="000000"/>
                <w:lang w:val="en-US"/>
              </w:rPr>
              <w:t xml:space="preserve"> there is some degree of contention</w:t>
            </w:r>
            <w:r w:rsidR="00EA3F00" w:rsidRPr="00286E59">
              <w:rPr>
                <w:rFonts w:ascii="Arial" w:hAnsi="Arial" w:cs="Arial"/>
                <w:u w:color="000000"/>
                <w:lang w:val="en-US"/>
              </w:rPr>
              <w:t xml:space="preserve"> – </w:t>
            </w:r>
            <w:r w:rsidR="00416920">
              <w:rPr>
                <w:rFonts w:ascii="Arial" w:hAnsi="Arial" w:cs="Arial"/>
                <w:u w:color="000000"/>
                <w:lang w:val="en-US"/>
              </w:rPr>
              <w:t xml:space="preserve">particularly </w:t>
            </w:r>
            <w:proofErr w:type="gramStart"/>
            <w:r w:rsidR="001C4549">
              <w:rPr>
                <w:rFonts w:ascii="Arial" w:hAnsi="Arial" w:cs="Arial"/>
                <w:u w:color="000000"/>
                <w:lang w:val="en-US"/>
              </w:rPr>
              <w:t>in regard to</w:t>
            </w:r>
            <w:proofErr w:type="gramEnd"/>
            <w:r w:rsidR="00416920">
              <w:rPr>
                <w:rFonts w:ascii="Arial" w:hAnsi="Arial" w:cs="Arial"/>
                <w:u w:color="000000"/>
                <w:lang w:val="en-US"/>
              </w:rPr>
              <w:t xml:space="preserve"> cost, disruption and relevance</w:t>
            </w:r>
            <w:r w:rsidR="009413A9">
              <w:rPr>
                <w:rFonts w:ascii="Arial" w:hAnsi="Arial" w:cs="Arial"/>
                <w:u w:color="000000"/>
                <w:lang w:val="en-US"/>
              </w:rPr>
              <w:t>/rationale</w:t>
            </w:r>
            <w:r w:rsidR="00416920">
              <w:rPr>
                <w:rFonts w:ascii="Arial" w:hAnsi="Arial" w:cs="Arial"/>
                <w:u w:color="000000"/>
                <w:lang w:val="en-US"/>
              </w:rPr>
              <w:t xml:space="preserve">. </w:t>
            </w:r>
            <w:r w:rsidR="00880302" w:rsidRPr="00286E59">
              <w:rPr>
                <w:rFonts w:ascii="Arial" w:hAnsi="Arial" w:cs="Arial"/>
                <w:u w:color="000000"/>
                <w:lang w:val="en-US"/>
              </w:rPr>
              <w:t>We are sharing this with you to help you navigate any questions or comments you may receive from your</w:t>
            </w:r>
            <w:r w:rsidR="006F0252" w:rsidRPr="00286E59">
              <w:rPr>
                <w:rFonts w:ascii="Arial" w:hAnsi="Arial" w:cs="Arial"/>
                <w:u w:color="000000"/>
                <w:lang w:val="en-US"/>
              </w:rPr>
              <w:t xml:space="preserve"> stakeholders and customers.</w:t>
            </w:r>
          </w:p>
          <w:p w14:paraId="7F23B9C8" w14:textId="77777777" w:rsidR="006B4E66" w:rsidRDefault="006B4E66" w:rsidP="000B190B">
            <w:pPr>
              <w:spacing w:line="276" w:lineRule="auto"/>
              <w:rPr>
                <w:rFonts w:ascii="Arial" w:hAnsi="Arial" w:cs="Arial"/>
                <w:u w:color="000000"/>
                <w:lang w:val="en-US"/>
              </w:rPr>
            </w:pPr>
          </w:p>
          <w:p w14:paraId="2015DBE0" w14:textId="17D44DFA" w:rsidR="00BB543A" w:rsidRPr="003730BA" w:rsidRDefault="009C0928" w:rsidP="00BB543A">
            <w:pPr>
              <w:spacing w:line="276" w:lineRule="auto"/>
              <w:rPr>
                <w:rFonts w:ascii="Arial" w:hAnsi="Arial" w:cs="Arial"/>
                <w:u w:color="000000"/>
                <w:lang w:val="en-US"/>
              </w:rPr>
            </w:pPr>
            <w:r>
              <w:rPr>
                <w:rFonts w:ascii="Arial" w:hAnsi="Arial" w:cs="Arial"/>
                <w:u w:color="000000"/>
                <w:lang w:val="en-US"/>
              </w:rPr>
              <w:t>Our</w:t>
            </w:r>
            <w:r w:rsidR="006B572B">
              <w:rPr>
                <w:rFonts w:ascii="Arial" w:hAnsi="Arial" w:cs="Arial"/>
                <w:u w:color="000000"/>
                <w:lang w:val="en-US"/>
              </w:rPr>
              <w:t xml:space="preserve"> goal</w:t>
            </w:r>
            <w:r w:rsidR="00BB543A" w:rsidRPr="003730BA">
              <w:rPr>
                <w:rFonts w:ascii="Arial" w:hAnsi="Arial" w:cs="Arial"/>
                <w:u w:color="000000"/>
                <w:lang w:val="en-US"/>
              </w:rPr>
              <w:t xml:space="preserve"> </w:t>
            </w:r>
            <w:r>
              <w:rPr>
                <w:rFonts w:ascii="Arial" w:hAnsi="Arial" w:cs="Arial"/>
                <w:u w:color="000000"/>
                <w:lang w:val="en-US"/>
              </w:rPr>
              <w:t>is</w:t>
            </w:r>
            <w:r w:rsidR="00BB543A" w:rsidRPr="003730BA">
              <w:rPr>
                <w:rFonts w:ascii="Arial" w:hAnsi="Arial" w:cs="Arial"/>
                <w:u w:color="000000"/>
                <w:lang w:val="en-US"/>
              </w:rPr>
              <w:t xml:space="preserve"> to build awareness and encourage community feedback while addressing concerns by utilising data, relevant communications channels and existing community connections that have been established by pre-consultation activities and </w:t>
            </w:r>
            <w:r w:rsidR="00416920">
              <w:rPr>
                <w:rFonts w:ascii="Arial" w:hAnsi="Arial" w:cs="Arial"/>
                <w:u w:color="000000"/>
                <w:lang w:val="en-US"/>
              </w:rPr>
              <w:t xml:space="preserve">the </w:t>
            </w:r>
            <w:r w:rsidR="00BB543A" w:rsidRPr="003730BA">
              <w:rPr>
                <w:rFonts w:ascii="Arial" w:hAnsi="Arial" w:cs="Arial"/>
                <w:u w:color="000000"/>
                <w:lang w:val="en-US"/>
              </w:rPr>
              <w:t>Streets for People</w:t>
            </w:r>
            <w:r w:rsidR="00416920">
              <w:rPr>
                <w:rFonts w:ascii="Arial" w:hAnsi="Arial" w:cs="Arial"/>
                <w:u w:color="000000"/>
                <w:lang w:val="en-US"/>
              </w:rPr>
              <w:t xml:space="preserve"> activations</w:t>
            </w:r>
            <w:r w:rsidR="00BB543A" w:rsidRPr="003730BA">
              <w:rPr>
                <w:rFonts w:ascii="Arial" w:hAnsi="Arial" w:cs="Arial"/>
                <w:u w:color="000000"/>
                <w:lang w:val="en-US"/>
              </w:rPr>
              <w:t>.</w:t>
            </w:r>
          </w:p>
          <w:p w14:paraId="6C62A9B8" w14:textId="77777777" w:rsidR="00BB543A" w:rsidRPr="00286E59" w:rsidRDefault="00BB543A" w:rsidP="000B190B">
            <w:pPr>
              <w:spacing w:line="276" w:lineRule="auto"/>
              <w:rPr>
                <w:rFonts w:ascii="Arial" w:hAnsi="Arial" w:cs="Arial"/>
                <w:u w:color="000000"/>
                <w:lang w:val="en-US"/>
              </w:rPr>
            </w:pPr>
          </w:p>
          <w:p w14:paraId="1CA5E269" w14:textId="5196554E" w:rsidR="004071D8" w:rsidRPr="00286E59" w:rsidRDefault="00CE0D6D" w:rsidP="00017D8E">
            <w:pPr>
              <w:rPr>
                <w:rFonts w:ascii="Arial" w:hAnsi="Arial" w:cs="Arial"/>
                <w:u w:color="000000"/>
                <w:lang w:val="en-US"/>
              </w:rPr>
            </w:pPr>
            <w:r>
              <w:rPr>
                <w:rFonts w:ascii="Arial" w:hAnsi="Arial" w:cs="Arial"/>
                <w:u w:color="000000"/>
                <w:lang w:val="en-US"/>
              </w:rPr>
              <w:t>As such, our</w:t>
            </w:r>
            <w:r w:rsidR="00654262">
              <w:rPr>
                <w:rFonts w:ascii="Arial" w:hAnsi="Arial" w:cs="Arial"/>
                <w:u w:color="000000"/>
                <w:lang w:val="en-US"/>
              </w:rPr>
              <w:t xml:space="preserve"> </w:t>
            </w:r>
            <w:r w:rsidR="00F9143A">
              <w:rPr>
                <w:rFonts w:ascii="Arial" w:hAnsi="Arial" w:cs="Arial"/>
                <w:u w:color="000000"/>
                <w:lang w:val="en-US"/>
              </w:rPr>
              <w:t>engagement activity</w:t>
            </w:r>
            <w:r>
              <w:rPr>
                <w:rFonts w:ascii="Arial" w:hAnsi="Arial" w:cs="Arial"/>
                <w:u w:color="000000"/>
                <w:lang w:val="en-US"/>
              </w:rPr>
              <w:t xml:space="preserve"> for the campaign</w:t>
            </w:r>
            <w:r w:rsidR="004D7E5A" w:rsidRPr="00286E59">
              <w:rPr>
                <w:rFonts w:ascii="Arial" w:hAnsi="Arial" w:cs="Arial"/>
                <w:u w:color="000000"/>
                <w:lang w:val="en-US"/>
              </w:rPr>
              <w:t xml:space="preserve"> </w:t>
            </w:r>
            <w:r w:rsidR="00A015F4" w:rsidRPr="00286E59">
              <w:rPr>
                <w:rFonts w:ascii="Arial" w:hAnsi="Arial" w:cs="Arial"/>
                <w:u w:color="000000"/>
                <w:lang w:val="en-US"/>
              </w:rPr>
              <w:t>aims to</w:t>
            </w:r>
            <w:r w:rsidR="00606309" w:rsidRPr="00286E59">
              <w:rPr>
                <w:rFonts w:ascii="Arial" w:hAnsi="Arial" w:cs="Arial"/>
                <w:u w:color="000000"/>
                <w:lang w:val="en-US"/>
              </w:rPr>
              <w:t>:</w:t>
            </w:r>
            <w:r w:rsidR="00BA3BC4" w:rsidRPr="00286E59">
              <w:rPr>
                <w:rFonts w:ascii="Arial" w:hAnsi="Arial" w:cs="Arial"/>
                <w:u w:color="000000"/>
                <w:lang w:val="en-US"/>
              </w:rPr>
              <w:t xml:space="preserve"> </w:t>
            </w:r>
          </w:p>
          <w:p w14:paraId="53F1DC03" w14:textId="127BE278" w:rsidR="00654262" w:rsidRPr="00654262" w:rsidRDefault="00654262" w:rsidP="00654262">
            <w:pPr>
              <w:pStyle w:val="ListParagraph"/>
              <w:numPr>
                <w:ilvl w:val="0"/>
                <w:numId w:val="20"/>
              </w:numPr>
              <w:spacing w:line="276" w:lineRule="auto"/>
              <w:rPr>
                <w:rFonts w:ascii="Arial" w:hAnsi="Arial" w:cs="Arial"/>
                <w:u w:color="000000"/>
                <w:lang w:val="en-US"/>
              </w:rPr>
            </w:pPr>
            <w:r w:rsidRPr="00654262">
              <w:rPr>
                <w:rFonts w:ascii="Arial" w:hAnsi="Arial" w:cs="Arial"/>
                <w:u w:color="000000"/>
                <w:lang w:val="en-US"/>
              </w:rPr>
              <w:t xml:space="preserve">Inform and meaningfully engage </w:t>
            </w:r>
            <w:r w:rsidR="00DA6005">
              <w:rPr>
                <w:rFonts w:ascii="Arial" w:hAnsi="Arial" w:cs="Arial"/>
                <w:u w:color="000000"/>
                <w:lang w:val="en-US"/>
              </w:rPr>
              <w:t>the Kelston and New-Lyn</w:t>
            </w:r>
            <w:r w:rsidR="009A3164">
              <w:rPr>
                <w:rFonts w:ascii="Arial" w:hAnsi="Arial" w:cs="Arial"/>
                <w:u w:color="000000"/>
                <w:lang w:val="en-US"/>
              </w:rPr>
              <w:t>n</w:t>
            </w:r>
            <w:r w:rsidRPr="00654262">
              <w:rPr>
                <w:rFonts w:ascii="Arial" w:hAnsi="Arial" w:cs="Arial"/>
                <w:u w:color="000000"/>
                <w:lang w:val="en-US"/>
              </w:rPr>
              <w:t xml:space="preserve"> communit</w:t>
            </w:r>
            <w:r w:rsidR="00681CD5">
              <w:rPr>
                <w:rFonts w:ascii="Arial" w:hAnsi="Arial" w:cs="Arial"/>
                <w:u w:color="000000"/>
                <w:lang w:val="en-US"/>
              </w:rPr>
              <w:t>ies</w:t>
            </w:r>
            <w:r w:rsidRPr="00654262">
              <w:rPr>
                <w:rFonts w:ascii="Arial" w:hAnsi="Arial" w:cs="Arial"/>
                <w:u w:color="000000"/>
                <w:lang w:val="en-US"/>
              </w:rPr>
              <w:t xml:space="preserve"> so we receive valuable and actionable feedback</w:t>
            </w:r>
          </w:p>
          <w:p w14:paraId="00923290" w14:textId="1548FA18" w:rsidR="00654262" w:rsidRPr="00654262" w:rsidRDefault="00CE0D6D" w:rsidP="00654262">
            <w:pPr>
              <w:pStyle w:val="ListParagraph"/>
              <w:numPr>
                <w:ilvl w:val="0"/>
                <w:numId w:val="20"/>
              </w:numPr>
              <w:spacing w:line="276" w:lineRule="auto"/>
              <w:rPr>
                <w:rFonts w:ascii="Arial" w:hAnsi="Arial" w:cs="Arial"/>
                <w:u w:color="000000"/>
                <w:lang w:val="en-US"/>
              </w:rPr>
            </w:pPr>
            <w:r>
              <w:rPr>
                <w:rFonts w:ascii="Arial" w:hAnsi="Arial" w:cs="Arial"/>
                <w:u w:color="000000"/>
                <w:lang w:val="en-US"/>
              </w:rPr>
              <w:t>Continue to w</w:t>
            </w:r>
            <w:r w:rsidR="00654262" w:rsidRPr="00654262">
              <w:rPr>
                <w:rFonts w:ascii="Arial" w:hAnsi="Arial" w:cs="Arial"/>
                <w:u w:color="000000"/>
                <w:lang w:val="en-US"/>
              </w:rPr>
              <w:t xml:space="preserve">ork closely with key stakeholders </w:t>
            </w:r>
            <w:r>
              <w:rPr>
                <w:rFonts w:ascii="Arial" w:hAnsi="Arial" w:cs="Arial"/>
                <w:u w:color="000000"/>
                <w:lang w:val="en-US"/>
              </w:rPr>
              <w:t xml:space="preserve">(relationships that were established </w:t>
            </w:r>
            <w:r w:rsidR="00654262" w:rsidRPr="00654262">
              <w:rPr>
                <w:rFonts w:ascii="Arial" w:hAnsi="Arial" w:cs="Arial"/>
                <w:u w:color="000000"/>
                <w:lang w:val="en-US"/>
              </w:rPr>
              <w:t>early in the project</w:t>
            </w:r>
            <w:r>
              <w:rPr>
                <w:rFonts w:ascii="Arial" w:hAnsi="Arial" w:cs="Arial"/>
                <w:u w:color="000000"/>
                <w:lang w:val="en-US"/>
              </w:rPr>
              <w:t>)</w:t>
            </w:r>
            <w:r w:rsidR="00654262" w:rsidRPr="00654262">
              <w:rPr>
                <w:rFonts w:ascii="Arial" w:hAnsi="Arial" w:cs="Arial"/>
                <w:u w:color="000000"/>
                <w:lang w:val="en-US"/>
              </w:rPr>
              <w:t xml:space="preserve"> to </w:t>
            </w:r>
            <w:r>
              <w:rPr>
                <w:rFonts w:ascii="Arial" w:hAnsi="Arial" w:cs="Arial"/>
                <w:u w:color="000000"/>
                <w:lang w:val="en-US"/>
              </w:rPr>
              <w:t>elicit further</w:t>
            </w:r>
            <w:r w:rsidR="00654262" w:rsidRPr="00654262">
              <w:rPr>
                <w:rFonts w:ascii="Arial" w:hAnsi="Arial" w:cs="Arial"/>
                <w:u w:color="000000"/>
                <w:lang w:val="en-US"/>
              </w:rPr>
              <w:t xml:space="preserve"> input </w:t>
            </w:r>
            <w:r>
              <w:rPr>
                <w:rFonts w:ascii="Arial" w:hAnsi="Arial" w:cs="Arial"/>
                <w:u w:color="000000"/>
                <w:lang w:val="en-US"/>
              </w:rPr>
              <w:t xml:space="preserve">from their networks </w:t>
            </w:r>
            <w:r w:rsidR="00654262" w:rsidRPr="00654262">
              <w:rPr>
                <w:rFonts w:ascii="Arial" w:hAnsi="Arial" w:cs="Arial"/>
                <w:u w:color="000000"/>
                <w:lang w:val="en-US"/>
              </w:rPr>
              <w:t>and identify any key issues that need to be addressed ahead of the public drop-in sessions</w:t>
            </w:r>
          </w:p>
          <w:p w14:paraId="03AA7F21" w14:textId="22DF10BD" w:rsidR="00654262" w:rsidRPr="00654262" w:rsidRDefault="00654262" w:rsidP="00654262">
            <w:pPr>
              <w:pStyle w:val="ListParagraph"/>
              <w:numPr>
                <w:ilvl w:val="0"/>
                <w:numId w:val="20"/>
              </w:numPr>
              <w:spacing w:line="276" w:lineRule="auto"/>
              <w:rPr>
                <w:rFonts w:ascii="Arial" w:hAnsi="Arial" w:cs="Arial"/>
                <w:u w:color="000000"/>
                <w:lang w:val="en-US"/>
              </w:rPr>
            </w:pPr>
            <w:r w:rsidRPr="00654262">
              <w:rPr>
                <w:rFonts w:ascii="Arial" w:hAnsi="Arial" w:cs="Arial"/>
                <w:u w:color="000000"/>
                <w:lang w:val="en-US"/>
              </w:rPr>
              <w:t>Maximise the reach of the engagement process to include as many people as possible in the project area</w:t>
            </w:r>
          </w:p>
          <w:p w14:paraId="3EDBCD09" w14:textId="37C9DA8C" w:rsidR="00654262" w:rsidRPr="00654262" w:rsidRDefault="00654262" w:rsidP="00654262">
            <w:pPr>
              <w:pStyle w:val="ListParagraph"/>
              <w:numPr>
                <w:ilvl w:val="0"/>
                <w:numId w:val="20"/>
              </w:numPr>
              <w:spacing w:line="276" w:lineRule="auto"/>
              <w:rPr>
                <w:rFonts w:ascii="Arial" w:hAnsi="Arial" w:cs="Arial"/>
                <w:u w:color="000000"/>
                <w:lang w:val="en-US"/>
              </w:rPr>
            </w:pPr>
            <w:r w:rsidRPr="00654262">
              <w:rPr>
                <w:rFonts w:ascii="Arial" w:hAnsi="Arial" w:cs="Arial"/>
                <w:u w:color="000000"/>
                <w:lang w:val="en-US"/>
              </w:rPr>
              <w:t>Identify and work with key community champions for this project to deliver a campaign that increases the appetite, capabilities and community capacity for cycling</w:t>
            </w:r>
            <w:r w:rsidR="008368DA">
              <w:rPr>
                <w:rFonts w:ascii="Arial" w:hAnsi="Arial" w:cs="Arial"/>
                <w:u w:color="000000"/>
                <w:lang w:val="en-US"/>
              </w:rPr>
              <w:t xml:space="preserve"> and walking</w:t>
            </w:r>
            <w:r w:rsidRPr="00654262">
              <w:rPr>
                <w:rFonts w:ascii="Arial" w:hAnsi="Arial" w:cs="Arial"/>
                <w:u w:color="000000"/>
                <w:lang w:val="en-US"/>
              </w:rPr>
              <w:t xml:space="preserve"> </w:t>
            </w:r>
            <w:r w:rsidR="00057A99">
              <w:rPr>
                <w:rFonts w:ascii="Arial" w:hAnsi="Arial" w:cs="Arial"/>
                <w:u w:color="000000"/>
                <w:lang w:val="en-US"/>
              </w:rPr>
              <w:t xml:space="preserve">in local </w:t>
            </w:r>
            <w:proofErr w:type="spellStart"/>
            <w:r w:rsidR="00057A99">
              <w:rPr>
                <w:rFonts w:ascii="Arial" w:hAnsi="Arial" w:cs="Arial"/>
                <w:u w:color="000000"/>
                <w:lang w:val="en-US"/>
              </w:rPr>
              <w:t>neighbourhoods</w:t>
            </w:r>
            <w:proofErr w:type="spellEnd"/>
          </w:p>
          <w:p w14:paraId="1155B283" w14:textId="55CA007F" w:rsidR="00654262" w:rsidRPr="00654262" w:rsidRDefault="00654262" w:rsidP="00654262">
            <w:pPr>
              <w:pStyle w:val="ListParagraph"/>
              <w:numPr>
                <w:ilvl w:val="0"/>
                <w:numId w:val="20"/>
              </w:numPr>
              <w:spacing w:line="276" w:lineRule="auto"/>
              <w:rPr>
                <w:rFonts w:ascii="Arial" w:hAnsi="Arial" w:cs="Arial"/>
                <w:u w:color="000000"/>
                <w:lang w:val="en-US"/>
              </w:rPr>
            </w:pPr>
            <w:r w:rsidRPr="00654262">
              <w:rPr>
                <w:rFonts w:ascii="Arial" w:hAnsi="Arial" w:cs="Arial"/>
                <w:u w:color="000000"/>
                <w:lang w:val="en-US"/>
              </w:rPr>
              <w:t xml:space="preserve">Ensure </w:t>
            </w:r>
            <w:r w:rsidR="003730BA">
              <w:rPr>
                <w:rFonts w:ascii="Arial" w:hAnsi="Arial" w:cs="Arial"/>
                <w:u w:color="000000"/>
                <w:lang w:val="en-US"/>
              </w:rPr>
              <w:t>key audiences are</w:t>
            </w:r>
            <w:r w:rsidRPr="00654262">
              <w:rPr>
                <w:rFonts w:ascii="Arial" w:hAnsi="Arial" w:cs="Arial"/>
                <w:u w:color="000000"/>
                <w:lang w:val="en-US"/>
              </w:rPr>
              <w:t xml:space="preserve"> aware of the rationale for </w:t>
            </w:r>
            <w:r w:rsidR="009356E9">
              <w:rPr>
                <w:rFonts w:ascii="Arial" w:hAnsi="Arial" w:cs="Arial"/>
                <w:u w:color="000000"/>
                <w:lang w:val="en-US"/>
              </w:rPr>
              <w:t xml:space="preserve">the route selection as well as specific </w:t>
            </w:r>
            <w:r w:rsidR="000D4DAB">
              <w:rPr>
                <w:rFonts w:ascii="Arial" w:hAnsi="Arial" w:cs="Arial"/>
                <w:u w:color="000000"/>
                <w:lang w:val="en-US"/>
              </w:rPr>
              <w:t>safety improvements,</w:t>
            </w:r>
            <w:r w:rsidRPr="00654262">
              <w:rPr>
                <w:rFonts w:ascii="Arial" w:hAnsi="Arial" w:cs="Arial"/>
                <w:u w:color="000000"/>
                <w:lang w:val="en-US"/>
              </w:rPr>
              <w:t xml:space="preserve"> tree removal, re-allocation of road-side space or any other changes to the streetscape that may have reputational impacts</w:t>
            </w:r>
          </w:p>
          <w:p w14:paraId="1FAE16D2" w14:textId="77777777" w:rsidR="00654262" w:rsidRPr="00654262" w:rsidRDefault="00654262" w:rsidP="00654262">
            <w:pPr>
              <w:pStyle w:val="ListParagraph"/>
              <w:numPr>
                <w:ilvl w:val="0"/>
                <w:numId w:val="20"/>
              </w:numPr>
              <w:spacing w:line="276" w:lineRule="auto"/>
              <w:rPr>
                <w:rFonts w:ascii="Arial" w:hAnsi="Arial" w:cs="Arial"/>
                <w:u w:color="000000"/>
                <w:lang w:val="en-US"/>
              </w:rPr>
            </w:pPr>
            <w:r w:rsidRPr="00654262">
              <w:rPr>
                <w:rFonts w:ascii="Arial" w:hAnsi="Arial" w:cs="Arial"/>
                <w:u w:color="000000"/>
                <w:lang w:val="en-US"/>
              </w:rPr>
              <w:t>Close out the consultation by ‘closing the loop’ and communicating the outcomes and changes (if applicable) to stakeholders to facilitate greater understanding and buy-in.</w:t>
            </w:r>
          </w:p>
          <w:p w14:paraId="04CF5A32" w14:textId="0C7395D4" w:rsidR="00C605D8" w:rsidRPr="00286E59" w:rsidRDefault="00C605D8" w:rsidP="00C605D8">
            <w:pPr>
              <w:rPr>
                <w:rFonts w:ascii="Arial" w:hAnsi="Arial" w:cs="Arial"/>
                <w:u w:color="000000"/>
                <w:lang w:val="en-US"/>
              </w:rPr>
            </w:pPr>
          </w:p>
        </w:tc>
      </w:tr>
      <w:tr w:rsidR="00C605D8" w:rsidRPr="001E5C7D" w14:paraId="046C76EA" w14:textId="77777777" w:rsidTr="00404853">
        <w:trPr>
          <w:trHeight w:val="417"/>
        </w:trPr>
        <w:tc>
          <w:tcPr>
            <w:tcW w:w="2304" w:type="dxa"/>
            <w:shd w:val="clear" w:color="auto" w:fill="00B0F0"/>
          </w:tcPr>
          <w:p w14:paraId="71600F00" w14:textId="77777777" w:rsidR="00C605D8" w:rsidRPr="001E5C7D" w:rsidRDefault="00C605D8" w:rsidP="00017D8E">
            <w:pPr>
              <w:ind w:left="174" w:hanging="6"/>
              <w:rPr>
                <w:rFonts w:ascii="Arial" w:hAnsi="Arial" w:cs="Arial"/>
              </w:rPr>
            </w:pPr>
          </w:p>
          <w:p w14:paraId="0D2C627F" w14:textId="109214DB" w:rsidR="00C605D8" w:rsidRPr="001E5C7D" w:rsidRDefault="00D933E5" w:rsidP="00017D8E">
            <w:pPr>
              <w:ind w:left="174" w:hanging="6"/>
              <w:rPr>
                <w:rFonts w:ascii="Arial" w:hAnsi="Arial" w:cs="Arial"/>
                <w:b/>
                <w:bCs/>
                <w:color w:val="FFFFFF" w:themeColor="background1"/>
              </w:rPr>
            </w:pPr>
            <w:r>
              <w:rPr>
                <w:rFonts w:ascii="Arial" w:hAnsi="Arial" w:cs="Arial"/>
                <w:b/>
                <w:bCs/>
                <w:color w:val="FFFFFF" w:themeColor="background1"/>
              </w:rPr>
              <w:t>What we’re doing</w:t>
            </w:r>
            <w:r w:rsidR="00C605D8" w:rsidRPr="001E5C7D">
              <w:rPr>
                <w:rFonts w:ascii="Arial" w:hAnsi="Arial" w:cs="Arial"/>
                <w:b/>
                <w:bCs/>
                <w:color w:val="FFFFFF" w:themeColor="background1"/>
              </w:rPr>
              <w:t xml:space="preserve"> </w:t>
            </w:r>
          </w:p>
          <w:p w14:paraId="7ACB6066" w14:textId="3556B226" w:rsidR="00C605D8" w:rsidRPr="001E5C7D" w:rsidRDefault="00C605D8" w:rsidP="00017D8E">
            <w:pPr>
              <w:ind w:left="174" w:hanging="6"/>
              <w:rPr>
                <w:rFonts w:ascii="Arial" w:hAnsi="Arial" w:cs="Arial"/>
                <w:i/>
                <w:iCs/>
                <w:color w:val="FFFFFF" w:themeColor="background1"/>
                <w:sz w:val="20"/>
                <w:szCs w:val="20"/>
              </w:rPr>
            </w:pPr>
            <w:r w:rsidRPr="001E5C7D">
              <w:rPr>
                <w:rFonts w:ascii="Arial" w:hAnsi="Arial" w:cs="Arial"/>
                <w:i/>
                <w:iCs/>
                <w:color w:val="FFFFFF" w:themeColor="background1"/>
                <w:sz w:val="20"/>
                <w:szCs w:val="20"/>
              </w:rPr>
              <w:t xml:space="preserve">Description of </w:t>
            </w:r>
            <w:r w:rsidR="00D933E5">
              <w:rPr>
                <w:rFonts w:ascii="Arial" w:hAnsi="Arial" w:cs="Arial"/>
                <w:i/>
                <w:iCs/>
                <w:color w:val="FFFFFF" w:themeColor="background1"/>
                <w:sz w:val="20"/>
                <w:szCs w:val="20"/>
              </w:rPr>
              <w:t>project</w:t>
            </w:r>
            <w:r w:rsidRPr="001E5C7D">
              <w:rPr>
                <w:rFonts w:ascii="Arial" w:hAnsi="Arial" w:cs="Arial"/>
                <w:i/>
                <w:iCs/>
                <w:color w:val="FFFFFF" w:themeColor="background1"/>
                <w:sz w:val="20"/>
                <w:szCs w:val="20"/>
              </w:rPr>
              <w:t xml:space="preserve"> and background </w:t>
            </w:r>
          </w:p>
          <w:p w14:paraId="673E2715" w14:textId="77777777" w:rsidR="00C605D8" w:rsidRPr="001E5C7D" w:rsidRDefault="00C605D8" w:rsidP="00017D8E">
            <w:pPr>
              <w:ind w:left="174" w:hanging="6"/>
              <w:rPr>
                <w:rFonts w:ascii="Arial" w:hAnsi="Arial" w:cs="Arial"/>
              </w:rPr>
            </w:pPr>
          </w:p>
        </w:tc>
        <w:tc>
          <w:tcPr>
            <w:tcW w:w="7722" w:type="dxa"/>
            <w:shd w:val="clear" w:color="auto" w:fill="D5DCE4" w:themeFill="text2" w:themeFillTint="33"/>
          </w:tcPr>
          <w:p w14:paraId="70118AD1" w14:textId="36246745" w:rsidR="00EA6BD6" w:rsidRPr="00E6732B" w:rsidRDefault="00815A19" w:rsidP="002C6DE2">
            <w:pPr>
              <w:spacing w:line="276" w:lineRule="auto"/>
              <w:rPr>
                <w:rFonts w:ascii="Arial" w:hAnsi="Arial" w:cs="Arial"/>
              </w:rPr>
            </w:pPr>
            <w:r>
              <w:rPr>
                <w:rFonts w:ascii="Arial" w:hAnsi="Arial" w:cs="Arial"/>
              </w:rPr>
              <w:t xml:space="preserve">We are </w:t>
            </w:r>
            <w:r w:rsidR="006B0F30">
              <w:rPr>
                <w:rFonts w:ascii="Arial" w:hAnsi="Arial" w:cs="Arial"/>
              </w:rPr>
              <w:t>creating</w:t>
            </w:r>
            <w:r w:rsidR="00275D2E" w:rsidRPr="00E6732B">
              <w:rPr>
                <w:rFonts w:ascii="Arial" w:hAnsi="Arial" w:cs="Arial"/>
              </w:rPr>
              <w:t xml:space="preserve"> safer walking and </w:t>
            </w:r>
            <w:r w:rsidR="00CE53F5">
              <w:rPr>
                <w:rFonts w:ascii="Arial" w:hAnsi="Arial" w:cs="Arial"/>
              </w:rPr>
              <w:t xml:space="preserve">cycling </w:t>
            </w:r>
            <w:r w:rsidR="00275D2E" w:rsidRPr="00E6732B">
              <w:rPr>
                <w:rFonts w:ascii="Arial" w:hAnsi="Arial" w:cs="Arial"/>
              </w:rPr>
              <w:t>connections in the Kelston</w:t>
            </w:r>
            <w:r w:rsidR="00332456">
              <w:rPr>
                <w:rFonts w:ascii="Arial" w:hAnsi="Arial" w:cs="Arial"/>
              </w:rPr>
              <w:t>,</w:t>
            </w:r>
            <w:r w:rsidR="008867DD">
              <w:rPr>
                <w:rFonts w:ascii="Arial" w:hAnsi="Arial" w:cs="Arial"/>
              </w:rPr>
              <w:t xml:space="preserve"> Ne</w:t>
            </w:r>
            <w:r w:rsidR="00275D2E" w:rsidRPr="00E6732B">
              <w:rPr>
                <w:rFonts w:ascii="Arial" w:hAnsi="Arial" w:cs="Arial"/>
              </w:rPr>
              <w:t xml:space="preserve">w Lynn </w:t>
            </w:r>
            <w:r w:rsidR="00332456">
              <w:rPr>
                <w:rFonts w:ascii="Arial" w:hAnsi="Arial" w:cs="Arial"/>
              </w:rPr>
              <w:t xml:space="preserve">and Glen Eden </w:t>
            </w:r>
            <w:r w:rsidR="00275D2E" w:rsidRPr="00E6732B">
              <w:rPr>
                <w:rFonts w:ascii="Arial" w:hAnsi="Arial" w:cs="Arial"/>
              </w:rPr>
              <w:t xml:space="preserve">area. </w:t>
            </w:r>
            <w:r w:rsidR="00EA6BD6" w:rsidRPr="00E6732B">
              <w:rPr>
                <w:rFonts w:ascii="Arial" w:hAnsi="Arial" w:cs="Arial"/>
              </w:rPr>
              <w:t xml:space="preserve">The proposed new connections </w:t>
            </w:r>
            <w:r w:rsidR="00332456">
              <w:rPr>
                <w:rFonts w:ascii="Arial" w:hAnsi="Arial" w:cs="Arial"/>
              </w:rPr>
              <w:t xml:space="preserve">for these communities </w:t>
            </w:r>
            <w:r w:rsidR="00EA6BD6" w:rsidRPr="00E6732B">
              <w:rPr>
                <w:rFonts w:ascii="Arial" w:hAnsi="Arial" w:cs="Arial"/>
              </w:rPr>
              <w:t xml:space="preserve">include the following: </w:t>
            </w:r>
          </w:p>
          <w:p w14:paraId="6C075E8C" w14:textId="77777777" w:rsidR="00EA6BD6" w:rsidRPr="00E6732B" w:rsidRDefault="00EA6BD6" w:rsidP="002C6DE2">
            <w:pPr>
              <w:pStyle w:val="ListParagraph"/>
              <w:numPr>
                <w:ilvl w:val="0"/>
                <w:numId w:val="26"/>
              </w:numPr>
              <w:spacing w:line="276" w:lineRule="auto"/>
              <w:ind w:left="714" w:hanging="357"/>
              <w:rPr>
                <w:rFonts w:ascii="Arial" w:hAnsi="Arial" w:cs="Arial"/>
              </w:rPr>
            </w:pPr>
            <w:r w:rsidRPr="00E6732B">
              <w:rPr>
                <w:rFonts w:ascii="Arial" w:hAnsi="Arial" w:cs="Arial"/>
              </w:rPr>
              <w:t>shared paths in the berm / footpath area</w:t>
            </w:r>
          </w:p>
          <w:p w14:paraId="71C30CFA" w14:textId="77777777" w:rsidR="00EA6BD6" w:rsidRPr="00E6732B" w:rsidRDefault="00EA6BD6" w:rsidP="002C6DE2">
            <w:pPr>
              <w:pStyle w:val="ListParagraph"/>
              <w:numPr>
                <w:ilvl w:val="0"/>
                <w:numId w:val="26"/>
              </w:numPr>
              <w:spacing w:line="276" w:lineRule="auto"/>
              <w:ind w:left="714" w:hanging="357"/>
              <w:rPr>
                <w:rFonts w:ascii="Arial" w:hAnsi="Arial" w:cs="Arial"/>
              </w:rPr>
            </w:pPr>
            <w:r w:rsidRPr="00E6732B">
              <w:rPr>
                <w:rFonts w:ascii="Arial" w:hAnsi="Arial" w:cs="Arial"/>
              </w:rPr>
              <w:t>on-road cycle lanes (protected with a separator)</w:t>
            </w:r>
          </w:p>
          <w:p w14:paraId="62D5D738" w14:textId="2C9A9E62" w:rsidR="00EA6BD6" w:rsidRPr="00E6732B" w:rsidRDefault="00EA6BD6" w:rsidP="002C6DE2">
            <w:pPr>
              <w:pStyle w:val="ListParagraph"/>
              <w:numPr>
                <w:ilvl w:val="0"/>
                <w:numId w:val="26"/>
              </w:numPr>
              <w:spacing w:line="276" w:lineRule="auto"/>
              <w:ind w:left="714" w:hanging="357"/>
              <w:rPr>
                <w:rFonts w:ascii="Arial" w:hAnsi="Arial" w:cs="Arial"/>
              </w:rPr>
            </w:pPr>
            <w:r w:rsidRPr="00E6732B">
              <w:rPr>
                <w:rFonts w:ascii="Arial" w:hAnsi="Arial" w:cs="Arial"/>
              </w:rPr>
              <w:t>improved crossing facilities near schools and local shops</w:t>
            </w:r>
            <w:r w:rsidR="00462509">
              <w:rPr>
                <w:rFonts w:ascii="Arial" w:hAnsi="Arial" w:cs="Arial"/>
              </w:rPr>
              <w:t xml:space="preserve">, including </w:t>
            </w:r>
            <w:r w:rsidR="00A41CCB">
              <w:rPr>
                <w:rFonts w:ascii="Arial" w:hAnsi="Arial" w:cs="Arial"/>
              </w:rPr>
              <w:t xml:space="preserve">changes to the road layout at St Leonards Road, </w:t>
            </w:r>
            <w:proofErr w:type="spellStart"/>
            <w:r w:rsidR="00A41CCB">
              <w:rPr>
                <w:rFonts w:ascii="Arial" w:hAnsi="Arial" w:cs="Arial"/>
              </w:rPr>
              <w:t>Archlynn</w:t>
            </w:r>
            <w:proofErr w:type="spellEnd"/>
            <w:r w:rsidR="00A41CCB">
              <w:rPr>
                <w:rFonts w:ascii="Arial" w:hAnsi="Arial" w:cs="Arial"/>
              </w:rPr>
              <w:t xml:space="preserve"> Road and </w:t>
            </w:r>
            <w:r w:rsidR="00F20720">
              <w:rPr>
                <w:rFonts w:ascii="Arial" w:hAnsi="Arial" w:cs="Arial"/>
              </w:rPr>
              <w:t>Archibald Road</w:t>
            </w:r>
          </w:p>
          <w:p w14:paraId="1FF0A56A" w14:textId="67ACD60E" w:rsidR="009E62C0" w:rsidRPr="00E6732B" w:rsidRDefault="00EA6BD6" w:rsidP="002C6DE2">
            <w:pPr>
              <w:pStyle w:val="ListParagraph"/>
              <w:numPr>
                <w:ilvl w:val="0"/>
                <w:numId w:val="26"/>
              </w:numPr>
              <w:spacing w:line="276" w:lineRule="auto"/>
              <w:ind w:left="714" w:hanging="357"/>
              <w:rPr>
                <w:rFonts w:ascii="Arial" w:hAnsi="Arial" w:cs="Arial"/>
              </w:rPr>
            </w:pPr>
            <w:r w:rsidRPr="00E6732B">
              <w:rPr>
                <w:rFonts w:ascii="Arial" w:hAnsi="Arial" w:cs="Arial"/>
              </w:rPr>
              <w:lastRenderedPageBreak/>
              <w:t>improvements to the traffic calming measures in quiet streets.</w:t>
            </w:r>
          </w:p>
          <w:p w14:paraId="614D9BBF" w14:textId="77777777" w:rsidR="00887751" w:rsidRDefault="00887751" w:rsidP="002C6DE2">
            <w:pPr>
              <w:spacing w:line="276" w:lineRule="auto"/>
              <w:rPr>
                <w:rFonts w:ascii="Arial" w:hAnsi="Arial" w:cs="Arial"/>
                <w:b/>
                <w:bCs/>
              </w:rPr>
            </w:pPr>
          </w:p>
          <w:p w14:paraId="0CE05B56" w14:textId="60336E87" w:rsidR="00674248" w:rsidRPr="00674248" w:rsidRDefault="00674248" w:rsidP="002C6DE2">
            <w:pPr>
              <w:spacing w:line="276" w:lineRule="auto"/>
              <w:rPr>
                <w:rFonts w:ascii="Arial" w:hAnsi="Arial" w:cs="Arial"/>
              </w:rPr>
            </w:pPr>
            <w:r w:rsidRPr="00674248">
              <w:rPr>
                <w:rFonts w:ascii="Arial" w:hAnsi="Arial" w:cs="Arial"/>
              </w:rPr>
              <w:t xml:space="preserve">The key benefits </w:t>
            </w:r>
            <w:r>
              <w:rPr>
                <w:rFonts w:ascii="Arial" w:hAnsi="Arial" w:cs="Arial"/>
              </w:rPr>
              <w:t>we will deliver for</w:t>
            </w:r>
            <w:r w:rsidRPr="00674248">
              <w:rPr>
                <w:rFonts w:ascii="Arial" w:hAnsi="Arial" w:cs="Arial"/>
              </w:rPr>
              <w:t xml:space="preserve"> these communities</w:t>
            </w:r>
            <w:r>
              <w:rPr>
                <w:rFonts w:ascii="Arial" w:hAnsi="Arial" w:cs="Arial"/>
              </w:rPr>
              <w:t>:</w:t>
            </w:r>
          </w:p>
          <w:p w14:paraId="2FDD6E6F" w14:textId="64495206" w:rsidR="0068447B" w:rsidRPr="00121BC4" w:rsidRDefault="0068447B" w:rsidP="002C6DE2">
            <w:pPr>
              <w:spacing w:line="276" w:lineRule="auto"/>
              <w:ind w:left="360"/>
              <w:rPr>
                <w:rFonts w:ascii="Arial" w:hAnsi="Arial" w:cs="Arial"/>
              </w:rPr>
            </w:pPr>
            <w:r w:rsidRPr="00121BC4">
              <w:rPr>
                <w:rFonts w:ascii="Arial" w:hAnsi="Arial" w:cs="Arial"/>
                <w:b/>
                <w:bCs/>
              </w:rPr>
              <w:t>1. Improve</w:t>
            </w:r>
            <w:r w:rsidR="00F8252A">
              <w:rPr>
                <w:rFonts w:ascii="Arial" w:hAnsi="Arial" w:cs="Arial"/>
                <w:b/>
                <w:bCs/>
              </w:rPr>
              <w:t>d</w:t>
            </w:r>
            <w:r w:rsidRPr="00121BC4">
              <w:rPr>
                <w:rFonts w:ascii="Arial" w:hAnsi="Arial" w:cs="Arial"/>
                <w:b/>
                <w:bCs/>
              </w:rPr>
              <w:t xml:space="preserve"> safety</w:t>
            </w:r>
            <w:r w:rsidR="00F20720">
              <w:rPr>
                <w:rFonts w:ascii="Arial" w:hAnsi="Arial" w:cs="Arial"/>
                <w:b/>
                <w:bCs/>
              </w:rPr>
              <w:t xml:space="preserve"> and enhanced wellbeing</w:t>
            </w:r>
            <w:r w:rsidRPr="00121BC4">
              <w:rPr>
                <w:rFonts w:ascii="Arial" w:hAnsi="Arial" w:cs="Arial"/>
              </w:rPr>
              <w:t xml:space="preserve"> </w:t>
            </w:r>
            <w:r w:rsidR="00F8252A">
              <w:rPr>
                <w:rFonts w:ascii="Arial" w:hAnsi="Arial" w:cs="Arial"/>
              </w:rPr>
              <w:t xml:space="preserve">for people </w:t>
            </w:r>
            <w:r w:rsidR="00E51BB8">
              <w:rPr>
                <w:rFonts w:ascii="Arial" w:hAnsi="Arial" w:cs="Arial"/>
              </w:rPr>
              <w:t>on bikes and people on foot</w:t>
            </w:r>
          </w:p>
          <w:p w14:paraId="76C3E11B" w14:textId="24230881" w:rsidR="0068447B" w:rsidRPr="00121BC4" w:rsidRDefault="0068447B" w:rsidP="002C6DE2">
            <w:pPr>
              <w:spacing w:line="276" w:lineRule="auto"/>
              <w:ind w:left="360"/>
              <w:rPr>
                <w:rFonts w:ascii="Arial" w:hAnsi="Arial" w:cs="Arial"/>
              </w:rPr>
            </w:pPr>
            <w:r w:rsidRPr="00121BC4">
              <w:rPr>
                <w:rFonts w:ascii="Arial" w:hAnsi="Arial" w:cs="Arial"/>
                <w:b/>
                <w:bCs/>
              </w:rPr>
              <w:t xml:space="preserve">2. </w:t>
            </w:r>
            <w:r w:rsidR="00E51BB8">
              <w:rPr>
                <w:rFonts w:ascii="Arial" w:hAnsi="Arial" w:cs="Arial"/>
                <w:b/>
                <w:bCs/>
              </w:rPr>
              <w:t>Better connections</w:t>
            </w:r>
            <w:r w:rsidR="00911A87">
              <w:rPr>
                <w:rFonts w:ascii="Arial" w:hAnsi="Arial" w:cs="Arial"/>
                <w:b/>
                <w:bCs/>
              </w:rPr>
              <w:t xml:space="preserve"> </w:t>
            </w:r>
            <w:r w:rsidR="00911A87" w:rsidRPr="00911A87">
              <w:rPr>
                <w:rFonts w:ascii="Arial" w:hAnsi="Arial" w:cs="Arial"/>
              </w:rPr>
              <w:t>with</w:t>
            </w:r>
            <w:r w:rsidRPr="00121BC4">
              <w:rPr>
                <w:rFonts w:ascii="Arial" w:hAnsi="Arial" w:cs="Arial"/>
              </w:rPr>
              <w:t xml:space="preserve"> public transport hubs, facilitating seamless multi-modal travel and reducing reliance on cars</w:t>
            </w:r>
            <w:r w:rsidR="00166145">
              <w:rPr>
                <w:rFonts w:ascii="Arial" w:hAnsi="Arial" w:cs="Arial"/>
              </w:rPr>
              <w:t xml:space="preserve">, as well as </w:t>
            </w:r>
            <w:r w:rsidRPr="00121BC4">
              <w:rPr>
                <w:rFonts w:ascii="Arial" w:hAnsi="Arial" w:cs="Arial"/>
              </w:rPr>
              <w:t xml:space="preserve">linking Kelston and New Lynn with other parts of Auckland, </w:t>
            </w:r>
            <w:proofErr w:type="gramStart"/>
            <w:r w:rsidR="009760E6">
              <w:rPr>
                <w:rFonts w:ascii="Arial" w:hAnsi="Arial" w:cs="Arial"/>
              </w:rPr>
              <w:t>opening up</w:t>
            </w:r>
            <w:proofErr w:type="gramEnd"/>
            <w:r w:rsidR="009760E6">
              <w:rPr>
                <w:rFonts w:ascii="Arial" w:hAnsi="Arial" w:cs="Arial"/>
              </w:rPr>
              <w:t xml:space="preserve"> opportunities to reach even more destinations</w:t>
            </w:r>
            <w:r w:rsidRPr="00121BC4">
              <w:rPr>
                <w:rFonts w:ascii="Arial" w:hAnsi="Arial" w:cs="Arial"/>
              </w:rPr>
              <w:t>.</w:t>
            </w:r>
          </w:p>
          <w:p w14:paraId="539FCEEE" w14:textId="2F19EB31" w:rsidR="0068447B" w:rsidRPr="00121BC4" w:rsidRDefault="008C4CE5" w:rsidP="002C6DE2">
            <w:pPr>
              <w:spacing w:line="276" w:lineRule="auto"/>
              <w:ind w:left="360"/>
              <w:rPr>
                <w:rFonts w:ascii="Arial" w:hAnsi="Arial" w:cs="Arial"/>
              </w:rPr>
            </w:pPr>
            <w:r>
              <w:rPr>
                <w:rFonts w:ascii="Arial" w:hAnsi="Arial" w:cs="Arial"/>
                <w:b/>
                <w:bCs/>
              </w:rPr>
              <w:t>3</w:t>
            </w:r>
            <w:r w:rsidR="0068447B" w:rsidRPr="00121BC4">
              <w:rPr>
                <w:rFonts w:ascii="Arial" w:hAnsi="Arial" w:cs="Arial"/>
                <w:b/>
                <w:bCs/>
              </w:rPr>
              <w:t xml:space="preserve">. </w:t>
            </w:r>
            <w:r>
              <w:rPr>
                <w:rFonts w:ascii="Arial" w:hAnsi="Arial" w:cs="Arial"/>
                <w:b/>
                <w:bCs/>
              </w:rPr>
              <w:t>Using what’s already there</w:t>
            </w:r>
            <w:r w:rsidR="009F25C5">
              <w:rPr>
                <w:rFonts w:ascii="Arial" w:hAnsi="Arial" w:cs="Arial"/>
              </w:rPr>
              <w:t xml:space="preserve"> by making the most of existing footpath space and temporary infrastructure</w:t>
            </w:r>
            <w:r w:rsidR="0068447B" w:rsidRPr="00121BC4">
              <w:rPr>
                <w:rFonts w:ascii="Arial" w:hAnsi="Arial" w:cs="Arial"/>
              </w:rPr>
              <w:t>.</w:t>
            </w:r>
          </w:p>
          <w:p w14:paraId="77A548CD" w14:textId="77777777" w:rsidR="00887751" w:rsidRPr="002F1E0D" w:rsidRDefault="00887751" w:rsidP="002C6DE2">
            <w:pPr>
              <w:spacing w:line="276" w:lineRule="auto"/>
              <w:rPr>
                <w:rFonts w:ascii="Arial" w:hAnsi="Arial" w:cs="Arial"/>
                <w:b/>
                <w:bCs/>
              </w:rPr>
            </w:pPr>
          </w:p>
          <w:p w14:paraId="670BA60D" w14:textId="418E9B9D" w:rsidR="00D7797B" w:rsidRPr="002F1E0D" w:rsidRDefault="002C6DE2" w:rsidP="002C6DE2">
            <w:pPr>
              <w:spacing w:line="276" w:lineRule="auto"/>
              <w:rPr>
                <w:rFonts w:ascii="Arial" w:hAnsi="Arial" w:cs="Arial"/>
              </w:rPr>
            </w:pPr>
            <w:r>
              <w:rPr>
                <w:rFonts w:ascii="Arial" w:hAnsi="Arial" w:cs="Arial"/>
              </w:rPr>
              <w:t>To deliver these benefits we</w:t>
            </w:r>
            <w:r w:rsidR="00D7797B" w:rsidRPr="002F1E0D">
              <w:rPr>
                <w:rFonts w:ascii="Arial" w:hAnsi="Arial" w:cs="Arial"/>
              </w:rPr>
              <w:t xml:space="preserve"> recognise the importance of engaging with the Kelston-New Lynn community to ensure the proposed design elements aligns with their needs and preferences. By seeking input through consultation, we aim to gather valuable local knowledge</w:t>
            </w:r>
            <w:r w:rsidR="005D2FCB">
              <w:rPr>
                <w:rFonts w:ascii="Arial" w:hAnsi="Arial" w:cs="Arial"/>
              </w:rPr>
              <w:t xml:space="preserve"> and insights</w:t>
            </w:r>
            <w:r w:rsidR="004E2E42">
              <w:rPr>
                <w:rFonts w:ascii="Arial" w:hAnsi="Arial" w:cs="Arial"/>
              </w:rPr>
              <w:t xml:space="preserve"> – particularly </w:t>
            </w:r>
            <w:proofErr w:type="gramStart"/>
            <w:r w:rsidR="001C4549">
              <w:rPr>
                <w:rFonts w:ascii="Arial" w:hAnsi="Arial" w:cs="Arial"/>
              </w:rPr>
              <w:t>in regard to</w:t>
            </w:r>
            <w:proofErr w:type="gramEnd"/>
            <w:r w:rsidR="004E2E42">
              <w:rPr>
                <w:rFonts w:ascii="Arial" w:hAnsi="Arial" w:cs="Arial"/>
              </w:rPr>
              <w:t xml:space="preserve"> local considerations we may have missed</w:t>
            </w:r>
            <w:r w:rsidR="00861748">
              <w:rPr>
                <w:rFonts w:ascii="Arial" w:hAnsi="Arial" w:cs="Arial"/>
              </w:rPr>
              <w:t>,</w:t>
            </w:r>
            <w:r w:rsidR="004E2E42">
              <w:rPr>
                <w:rFonts w:ascii="Arial" w:hAnsi="Arial" w:cs="Arial"/>
              </w:rPr>
              <w:t xml:space="preserve"> as well as</w:t>
            </w:r>
            <w:r w:rsidR="00D7797B" w:rsidRPr="002F1E0D">
              <w:rPr>
                <w:rFonts w:ascii="Arial" w:hAnsi="Arial" w:cs="Arial"/>
              </w:rPr>
              <w:t xml:space="preserve"> identify potential issues and address concerns to refine the design</w:t>
            </w:r>
            <w:r w:rsidR="00FC6754">
              <w:rPr>
                <w:rFonts w:ascii="Arial" w:hAnsi="Arial" w:cs="Arial"/>
              </w:rPr>
              <w:t>s as the project progresses</w:t>
            </w:r>
            <w:r w:rsidR="00D7797B" w:rsidRPr="002F1E0D">
              <w:rPr>
                <w:rFonts w:ascii="Arial" w:hAnsi="Arial" w:cs="Arial"/>
              </w:rPr>
              <w:t xml:space="preserve">. </w:t>
            </w:r>
          </w:p>
          <w:p w14:paraId="22B407B9" w14:textId="77777777" w:rsidR="00887751" w:rsidRPr="002F1E0D" w:rsidRDefault="00887751" w:rsidP="002C6DE2">
            <w:pPr>
              <w:spacing w:line="276" w:lineRule="auto"/>
              <w:rPr>
                <w:rFonts w:ascii="Arial" w:hAnsi="Arial" w:cs="Arial"/>
                <w:b/>
                <w:bCs/>
              </w:rPr>
            </w:pPr>
          </w:p>
          <w:p w14:paraId="7C1CC8A9" w14:textId="77777777" w:rsidR="005B0A24" w:rsidRPr="002F1E0D" w:rsidRDefault="005B0A24" w:rsidP="002C6DE2">
            <w:pPr>
              <w:spacing w:line="276" w:lineRule="auto"/>
              <w:rPr>
                <w:rFonts w:ascii="Arial" w:hAnsi="Arial" w:cs="Arial"/>
              </w:rPr>
            </w:pPr>
            <w:r w:rsidRPr="002F1E0D">
              <w:rPr>
                <w:rFonts w:ascii="Arial" w:hAnsi="Arial" w:cs="Arial"/>
                <w:color w:val="0070C0"/>
              </w:rPr>
              <w:t xml:space="preserve">Specifically, we are asking for: </w:t>
            </w:r>
          </w:p>
          <w:p w14:paraId="774B0077" w14:textId="398BC3D7" w:rsidR="005B0A24" w:rsidRPr="002F1E0D" w:rsidRDefault="005B0A24" w:rsidP="002C6DE2">
            <w:pPr>
              <w:pStyle w:val="ListParagraph"/>
              <w:numPr>
                <w:ilvl w:val="0"/>
                <w:numId w:val="23"/>
              </w:numPr>
              <w:spacing w:line="276" w:lineRule="auto"/>
              <w:rPr>
                <w:rFonts w:ascii="Arial" w:eastAsiaTheme="minorEastAsia" w:hAnsi="Arial" w:cs="Arial"/>
              </w:rPr>
            </w:pPr>
            <w:r w:rsidRPr="002F1E0D">
              <w:rPr>
                <w:rFonts w:ascii="Arial" w:eastAsiaTheme="minorEastAsia" w:hAnsi="Arial" w:cs="Arial"/>
              </w:rPr>
              <w:t xml:space="preserve">Input </w:t>
            </w:r>
            <w:r w:rsidR="00B33BC9">
              <w:rPr>
                <w:rFonts w:ascii="Arial" w:eastAsiaTheme="minorEastAsia" w:hAnsi="Arial" w:cs="Arial"/>
              </w:rPr>
              <w:t>on</w:t>
            </w:r>
            <w:r w:rsidRPr="002F1E0D">
              <w:rPr>
                <w:rFonts w:ascii="Arial" w:eastAsiaTheme="minorEastAsia" w:hAnsi="Arial" w:cs="Arial"/>
              </w:rPr>
              <w:t xml:space="preserve"> </w:t>
            </w:r>
            <w:r w:rsidR="00E11CE1">
              <w:rPr>
                <w:rFonts w:ascii="Arial" w:eastAsiaTheme="minorEastAsia" w:hAnsi="Arial" w:cs="Arial"/>
              </w:rPr>
              <w:t xml:space="preserve">safety elements across the network, especially around the shared streets of New Lynn </w:t>
            </w:r>
            <w:r w:rsidR="001C4549">
              <w:rPr>
                <w:rFonts w:ascii="Arial" w:eastAsiaTheme="minorEastAsia" w:hAnsi="Arial" w:cs="Arial"/>
              </w:rPr>
              <w:t>central area</w:t>
            </w:r>
            <w:r w:rsidRPr="002F1E0D">
              <w:rPr>
                <w:rFonts w:ascii="Arial" w:eastAsiaTheme="minorEastAsia" w:hAnsi="Arial" w:cs="Arial"/>
              </w:rPr>
              <w:t xml:space="preserve">. </w:t>
            </w:r>
          </w:p>
          <w:p w14:paraId="135DC5DA" w14:textId="018ABD7A" w:rsidR="005B0A24" w:rsidRPr="002F1E0D" w:rsidRDefault="005B0A24" w:rsidP="002C6DE2">
            <w:pPr>
              <w:pStyle w:val="ListParagraph"/>
              <w:numPr>
                <w:ilvl w:val="0"/>
                <w:numId w:val="23"/>
              </w:numPr>
              <w:spacing w:line="276" w:lineRule="auto"/>
              <w:rPr>
                <w:rFonts w:ascii="Arial" w:eastAsiaTheme="minorEastAsia" w:hAnsi="Arial" w:cs="Arial"/>
              </w:rPr>
            </w:pPr>
            <w:r w:rsidRPr="002F1E0D">
              <w:rPr>
                <w:rFonts w:ascii="Arial" w:eastAsiaTheme="minorEastAsia" w:hAnsi="Arial" w:cs="Arial"/>
              </w:rPr>
              <w:t xml:space="preserve">Insight into anything we may have missed </w:t>
            </w:r>
            <w:r w:rsidR="007A25F4">
              <w:rPr>
                <w:rFonts w:ascii="Arial" w:eastAsiaTheme="minorEastAsia" w:hAnsi="Arial" w:cs="Arial"/>
              </w:rPr>
              <w:t>and</w:t>
            </w:r>
            <w:r w:rsidRPr="002F1E0D">
              <w:rPr>
                <w:rFonts w:ascii="Arial" w:eastAsiaTheme="minorEastAsia" w:hAnsi="Arial" w:cs="Arial"/>
              </w:rPr>
              <w:t xml:space="preserve"> local knowledge about issues we may have overlooked when it comes to treatments </w:t>
            </w:r>
            <w:r w:rsidR="001C4549" w:rsidRPr="002F1E0D">
              <w:rPr>
                <w:rFonts w:ascii="Arial" w:eastAsiaTheme="minorEastAsia" w:hAnsi="Arial" w:cs="Arial"/>
              </w:rPr>
              <w:t>like: -</w:t>
            </w:r>
          </w:p>
          <w:p w14:paraId="64835E7B" w14:textId="09FB4289" w:rsidR="005B0A24" w:rsidRPr="002F1E0D" w:rsidRDefault="00861748" w:rsidP="002C6DE2">
            <w:pPr>
              <w:pStyle w:val="ListParagraph"/>
              <w:numPr>
                <w:ilvl w:val="1"/>
                <w:numId w:val="23"/>
              </w:numPr>
              <w:spacing w:line="276" w:lineRule="auto"/>
              <w:rPr>
                <w:rFonts w:ascii="Arial" w:eastAsiaTheme="minorEastAsia" w:hAnsi="Arial" w:cs="Arial"/>
              </w:rPr>
            </w:pPr>
            <w:r>
              <w:rPr>
                <w:rFonts w:ascii="Arial" w:hAnsi="Arial" w:cs="Arial"/>
              </w:rPr>
              <w:t>Wayfinding s</w:t>
            </w:r>
            <w:r w:rsidR="005B0A24" w:rsidRPr="002F1E0D">
              <w:rPr>
                <w:rFonts w:ascii="Arial" w:hAnsi="Arial" w:cs="Arial"/>
              </w:rPr>
              <w:t>ignage – for what and where?</w:t>
            </w:r>
          </w:p>
          <w:p w14:paraId="1ECC8AC6" w14:textId="75812909" w:rsidR="005B0A24" w:rsidRPr="002F1E0D" w:rsidRDefault="005B0A24" w:rsidP="002C6DE2">
            <w:pPr>
              <w:pStyle w:val="ListParagraph"/>
              <w:numPr>
                <w:ilvl w:val="1"/>
                <w:numId w:val="23"/>
              </w:numPr>
              <w:spacing w:line="276" w:lineRule="auto"/>
              <w:rPr>
                <w:rFonts w:ascii="Arial" w:eastAsiaTheme="minorEastAsia" w:hAnsi="Arial" w:cs="Arial"/>
              </w:rPr>
            </w:pPr>
            <w:r w:rsidRPr="002F1E0D">
              <w:rPr>
                <w:rFonts w:ascii="Arial" w:hAnsi="Arial" w:cs="Arial"/>
              </w:rPr>
              <w:t xml:space="preserve">New </w:t>
            </w:r>
            <w:r w:rsidR="00861748">
              <w:rPr>
                <w:rFonts w:ascii="Arial" w:hAnsi="Arial" w:cs="Arial"/>
              </w:rPr>
              <w:t>secure bike</w:t>
            </w:r>
            <w:r w:rsidRPr="002F1E0D">
              <w:rPr>
                <w:rFonts w:ascii="Arial" w:hAnsi="Arial" w:cs="Arial"/>
              </w:rPr>
              <w:t xml:space="preserve"> parking locations</w:t>
            </w:r>
          </w:p>
          <w:p w14:paraId="27F48B99" w14:textId="29F8A6CC" w:rsidR="005B0A24" w:rsidRPr="002F1E0D" w:rsidRDefault="004316FC" w:rsidP="002C6DE2">
            <w:pPr>
              <w:pStyle w:val="ListParagraph"/>
              <w:numPr>
                <w:ilvl w:val="1"/>
                <w:numId w:val="23"/>
              </w:numPr>
              <w:spacing w:line="276" w:lineRule="auto"/>
              <w:rPr>
                <w:rFonts w:ascii="Arial" w:eastAsiaTheme="minorEastAsia" w:hAnsi="Arial" w:cs="Arial"/>
              </w:rPr>
            </w:pPr>
            <w:r>
              <w:rPr>
                <w:rFonts w:ascii="Arial" w:hAnsi="Arial" w:cs="Arial"/>
              </w:rPr>
              <w:t>M</w:t>
            </w:r>
            <w:r w:rsidR="005B0A24" w:rsidRPr="002F1E0D">
              <w:rPr>
                <w:rFonts w:ascii="Arial" w:hAnsi="Arial" w:cs="Arial"/>
              </w:rPr>
              <w:t xml:space="preserve">obility and accessibility: Ensure everyone including older people and people with </w:t>
            </w:r>
            <w:r w:rsidR="004B550F">
              <w:rPr>
                <w:rFonts w:ascii="Arial" w:hAnsi="Arial" w:cs="Arial"/>
              </w:rPr>
              <w:t>diverse mobility needs</w:t>
            </w:r>
            <w:r w:rsidR="005B0A24" w:rsidRPr="002F1E0D">
              <w:rPr>
                <w:rFonts w:ascii="Arial" w:hAnsi="Arial" w:cs="Arial"/>
              </w:rPr>
              <w:t xml:space="preserve"> </w:t>
            </w:r>
            <w:r w:rsidR="004B550F">
              <w:rPr>
                <w:rFonts w:ascii="Arial" w:hAnsi="Arial" w:cs="Arial"/>
              </w:rPr>
              <w:t>has what they need to move around with ease</w:t>
            </w:r>
            <w:r w:rsidR="00530E95">
              <w:rPr>
                <w:rFonts w:ascii="Arial" w:hAnsi="Arial" w:cs="Arial"/>
              </w:rPr>
              <w:t>, for example</w:t>
            </w:r>
            <w:r w:rsidR="005B0A24" w:rsidRPr="002F1E0D">
              <w:rPr>
                <w:rFonts w:ascii="Arial" w:hAnsi="Arial" w:cs="Arial"/>
              </w:rPr>
              <w:t xml:space="preserve"> ramps for wheelchairs and prams, mobility scooters, tactile pavers</w:t>
            </w:r>
          </w:p>
          <w:p w14:paraId="6B9C32DD" w14:textId="5E094464" w:rsidR="005B0A24" w:rsidRPr="00530E95" w:rsidRDefault="005B0A24" w:rsidP="002C6DE2">
            <w:pPr>
              <w:pStyle w:val="ListParagraph"/>
              <w:numPr>
                <w:ilvl w:val="1"/>
                <w:numId w:val="23"/>
              </w:numPr>
              <w:spacing w:line="276" w:lineRule="auto"/>
              <w:rPr>
                <w:rFonts w:ascii="Arial" w:eastAsiaTheme="minorEastAsia" w:hAnsi="Arial" w:cs="Arial"/>
              </w:rPr>
            </w:pPr>
            <w:r w:rsidRPr="002F1E0D">
              <w:rPr>
                <w:rFonts w:ascii="Arial" w:hAnsi="Arial" w:cs="Arial"/>
              </w:rPr>
              <w:t xml:space="preserve">Other: If a stakeholder identifies a conflict with the way they currently use the road / footpath space at certain location we are keen to hear their concerns. Where possible and appropriate, we will try to mitigate the issue at the next design phase, for example a cycle lane by-pass to retain parking in front of a dairy, or </w:t>
            </w:r>
            <w:r w:rsidR="00E80570">
              <w:rPr>
                <w:rFonts w:ascii="Arial" w:hAnsi="Arial" w:cs="Arial"/>
              </w:rPr>
              <w:t>commercial i</w:t>
            </w:r>
            <w:r w:rsidRPr="002F1E0D">
              <w:rPr>
                <w:rFonts w:ascii="Arial" w:hAnsi="Arial" w:cs="Arial"/>
              </w:rPr>
              <w:t>ssues with loading and servicing.</w:t>
            </w:r>
          </w:p>
          <w:p w14:paraId="3CECDE5B" w14:textId="77777777" w:rsidR="00530E95" w:rsidRPr="002F1E0D" w:rsidRDefault="00530E95" w:rsidP="00530E95">
            <w:pPr>
              <w:pStyle w:val="ListParagraph"/>
              <w:spacing w:line="276" w:lineRule="auto"/>
              <w:ind w:left="1440"/>
              <w:rPr>
                <w:rFonts w:ascii="Arial" w:eastAsiaTheme="minorEastAsia" w:hAnsi="Arial" w:cs="Arial"/>
              </w:rPr>
            </w:pPr>
          </w:p>
          <w:p w14:paraId="625830A9" w14:textId="77777777" w:rsidR="005B0A24" w:rsidRPr="004316FC" w:rsidRDefault="005B0A24" w:rsidP="002C6DE2">
            <w:pPr>
              <w:spacing w:line="276" w:lineRule="auto"/>
              <w:rPr>
                <w:rFonts w:ascii="Arial" w:hAnsi="Arial" w:cs="Arial"/>
              </w:rPr>
            </w:pPr>
            <w:r w:rsidRPr="00106323">
              <w:rPr>
                <w:rFonts w:ascii="Arial" w:hAnsi="Arial" w:cs="Arial"/>
                <w:color w:val="0070C0"/>
                <w:highlight w:val="red"/>
              </w:rPr>
              <w:t>Non-negotiables</w:t>
            </w:r>
          </w:p>
          <w:p w14:paraId="2B0A1774" w14:textId="2506EDF4" w:rsidR="005B0A24" w:rsidRDefault="005B0A24" w:rsidP="002C6DE2">
            <w:pPr>
              <w:pStyle w:val="ListParagraph"/>
              <w:numPr>
                <w:ilvl w:val="0"/>
                <w:numId w:val="24"/>
              </w:numPr>
              <w:spacing w:line="276" w:lineRule="auto"/>
              <w:rPr>
                <w:rFonts w:ascii="Arial" w:eastAsiaTheme="minorEastAsia" w:hAnsi="Arial" w:cs="Arial"/>
              </w:rPr>
            </w:pPr>
            <w:r w:rsidRPr="00106323">
              <w:rPr>
                <w:rFonts w:ascii="Arial" w:eastAsiaTheme="minorEastAsia" w:hAnsi="Arial" w:cs="Arial"/>
                <w:highlight w:val="red"/>
              </w:rPr>
              <w:t>We are not asking</w:t>
            </w:r>
            <w:r w:rsidRPr="002F1E0D">
              <w:rPr>
                <w:rFonts w:ascii="Arial" w:eastAsiaTheme="minorEastAsia" w:hAnsi="Arial" w:cs="Arial"/>
              </w:rPr>
              <w:t xml:space="preserve"> stakeholders and the community</w:t>
            </w:r>
            <w:r w:rsidR="004316FC">
              <w:rPr>
                <w:rFonts w:ascii="Arial" w:eastAsiaTheme="minorEastAsia" w:hAnsi="Arial" w:cs="Arial"/>
              </w:rPr>
              <w:t xml:space="preserve"> if they</w:t>
            </w:r>
            <w:r w:rsidRPr="002F1E0D">
              <w:rPr>
                <w:rFonts w:ascii="Arial" w:eastAsiaTheme="minorEastAsia" w:hAnsi="Arial" w:cs="Arial"/>
              </w:rPr>
              <w:t xml:space="preserve"> support or don’t support </w:t>
            </w:r>
            <w:r w:rsidR="00997CBE">
              <w:rPr>
                <w:rFonts w:ascii="Arial" w:eastAsiaTheme="minorEastAsia" w:hAnsi="Arial" w:cs="Arial"/>
              </w:rPr>
              <w:t xml:space="preserve">the proposed new </w:t>
            </w:r>
            <w:r w:rsidR="00DE0694">
              <w:rPr>
                <w:rFonts w:ascii="Arial" w:eastAsiaTheme="minorEastAsia" w:hAnsi="Arial" w:cs="Arial"/>
              </w:rPr>
              <w:t xml:space="preserve">walking and </w:t>
            </w:r>
            <w:r w:rsidRPr="002F1E0D">
              <w:rPr>
                <w:rFonts w:ascii="Arial" w:eastAsiaTheme="minorEastAsia" w:hAnsi="Arial" w:cs="Arial"/>
              </w:rPr>
              <w:t>cycl</w:t>
            </w:r>
            <w:r w:rsidR="00DE0694">
              <w:rPr>
                <w:rFonts w:ascii="Arial" w:eastAsiaTheme="minorEastAsia" w:hAnsi="Arial" w:cs="Arial"/>
              </w:rPr>
              <w:t>ing</w:t>
            </w:r>
            <w:r w:rsidRPr="002F1E0D">
              <w:rPr>
                <w:rFonts w:ascii="Arial" w:eastAsiaTheme="minorEastAsia" w:hAnsi="Arial" w:cs="Arial"/>
              </w:rPr>
              <w:t xml:space="preserve"> network</w:t>
            </w:r>
            <w:r w:rsidR="00997CBE">
              <w:rPr>
                <w:rFonts w:ascii="Arial" w:eastAsiaTheme="minorEastAsia" w:hAnsi="Arial" w:cs="Arial"/>
              </w:rPr>
              <w:t>.</w:t>
            </w:r>
            <w:r w:rsidR="00A53699">
              <w:rPr>
                <w:rFonts w:ascii="Arial" w:eastAsiaTheme="minorEastAsia" w:hAnsi="Arial" w:cs="Arial"/>
              </w:rPr>
              <w:t xml:space="preserve"> </w:t>
            </w:r>
          </w:p>
          <w:p w14:paraId="48AE8D78" w14:textId="14831209" w:rsidR="00DE0694" w:rsidRPr="002F1E0D" w:rsidRDefault="00DE0694" w:rsidP="002C6DE2">
            <w:pPr>
              <w:pStyle w:val="ListParagraph"/>
              <w:numPr>
                <w:ilvl w:val="0"/>
                <w:numId w:val="24"/>
              </w:numPr>
              <w:spacing w:line="276" w:lineRule="auto"/>
              <w:rPr>
                <w:rFonts w:ascii="Arial" w:eastAsiaTheme="minorEastAsia" w:hAnsi="Arial" w:cs="Arial"/>
              </w:rPr>
            </w:pPr>
            <w:r w:rsidRPr="00106323">
              <w:rPr>
                <w:rFonts w:ascii="Arial" w:eastAsiaTheme="minorEastAsia" w:hAnsi="Arial" w:cs="Arial"/>
                <w:highlight w:val="red"/>
              </w:rPr>
              <w:t>We are not seeking</w:t>
            </w:r>
            <w:r>
              <w:rPr>
                <w:rFonts w:ascii="Arial" w:eastAsiaTheme="minorEastAsia" w:hAnsi="Arial" w:cs="Arial"/>
              </w:rPr>
              <w:t xml:space="preserve"> feedback on new suggestions/alternatives to the proposed routes.</w:t>
            </w:r>
          </w:p>
          <w:p w14:paraId="3D32909C" w14:textId="4AA58B87" w:rsidR="005B0A24" w:rsidRPr="002F1E0D" w:rsidRDefault="005B0A24" w:rsidP="002C6DE2">
            <w:pPr>
              <w:pStyle w:val="ListParagraph"/>
              <w:numPr>
                <w:ilvl w:val="0"/>
                <w:numId w:val="24"/>
              </w:numPr>
              <w:spacing w:line="276" w:lineRule="auto"/>
              <w:rPr>
                <w:rFonts w:ascii="Arial" w:eastAsiaTheme="minorEastAsia" w:hAnsi="Arial" w:cs="Arial"/>
              </w:rPr>
            </w:pPr>
            <w:r w:rsidRPr="00106323">
              <w:rPr>
                <w:rFonts w:ascii="Arial" w:eastAsiaTheme="minorEastAsia" w:hAnsi="Arial" w:cs="Arial"/>
                <w:highlight w:val="red"/>
              </w:rPr>
              <w:lastRenderedPageBreak/>
              <w:t>We are not seek</w:t>
            </w:r>
            <w:r w:rsidR="00E203DD" w:rsidRPr="00106323">
              <w:rPr>
                <w:rFonts w:ascii="Arial" w:eastAsiaTheme="minorEastAsia" w:hAnsi="Arial" w:cs="Arial"/>
                <w:highlight w:val="red"/>
              </w:rPr>
              <w:t>ing</w:t>
            </w:r>
            <w:r w:rsidRPr="002F1E0D">
              <w:rPr>
                <w:rFonts w:ascii="Arial" w:eastAsiaTheme="minorEastAsia" w:hAnsi="Arial" w:cs="Arial"/>
              </w:rPr>
              <w:t xml:space="preserve"> support </w:t>
            </w:r>
            <w:r w:rsidR="0092582E">
              <w:rPr>
                <w:rFonts w:ascii="Arial" w:eastAsiaTheme="minorEastAsia" w:hAnsi="Arial" w:cs="Arial"/>
              </w:rPr>
              <w:t>for</w:t>
            </w:r>
            <w:r w:rsidR="00E203DD">
              <w:rPr>
                <w:rFonts w:ascii="Arial" w:eastAsiaTheme="minorEastAsia" w:hAnsi="Arial" w:cs="Arial"/>
              </w:rPr>
              <w:t xml:space="preserve"> </w:t>
            </w:r>
            <w:r w:rsidRPr="002F1E0D">
              <w:rPr>
                <w:rFonts w:ascii="Arial" w:eastAsiaTheme="minorEastAsia" w:hAnsi="Arial" w:cs="Arial"/>
              </w:rPr>
              <w:t xml:space="preserve">the type of crossings </w:t>
            </w:r>
            <w:r w:rsidR="00CE53F5">
              <w:rPr>
                <w:rFonts w:ascii="Arial" w:eastAsiaTheme="minorEastAsia" w:hAnsi="Arial" w:cs="Arial"/>
              </w:rPr>
              <w:t xml:space="preserve">and the locations at which </w:t>
            </w:r>
            <w:r w:rsidR="0092582E">
              <w:rPr>
                <w:rFonts w:ascii="Arial" w:eastAsiaTheme="minorEastAsia" w:hAnsi="Arial" w:cs="Arial"/>
              </w:rPr>
              <w:t>we are proposing</w:t>
            </w:r>
            <w:r w:rsidR="004316FC">
              <w:rPr>
                <w:rFonts w:ascii="Arial" w:eastAsiaTheme="minorEastAsia" w:hAnsi="Arial" w:cs="Arial"/>
              </w:rPr>
              <w:t xml:space="preserve"> these safety interventions</w:t>
            </w:r>
            <w:r w:rsidR="00462509">
              <w:rPr>
                <w:rFonts w:ascii="Arial" w:eastAsiaTheme="minorEastAsia" w:hAnsi="Arial" w:cs="Arial"/>
              </w:rPr>
              <w:t>.</w:t>
            </w:r>
          </w:p>
          <w:p w14:paraId="368E1947" w14:textId="5F6DFFA4" w:rsidR="00066580" w:rsidRPr="00286E59" w:rsidRDefault="00066580" w:rsidP="002C6DE2">
            <w:pPr>
              <w:pStyle w:val="ListParagraph"/>
              <w:spacing w:line="276" w:lineRule="auto"/>
              <w:rPr>
                <w:rFonts w:ascii="Arial" w:hAnsi="Arial" w:cs="Arial"/>
              </w:rPr>
            </w:pPr>
          </w:p>
        </w:tc>
      </w:tr>
      <w:tr w:rsidR="00C605D8" w:rsidRPr="001E5C7D" w14:paraId="08ED7751" w14:textId="77777777" w:rsidTr="00404853">
        <w:trPr>
          <w:trHeight w:val="417"/>
        </w:trPr>
        <w:tc>
          <w:tcPr>
            <w:tcW w:w="2304" w:type="dxa"/>
            <w:shd w:val="clear" w:color="auto" w:fill="00B0F0"/>
          </w:tcPr>
          <w:p w14:paraId="501A9260" w14:textId="77777777" w:rsidR="00C605D8" w:rsidRPr="001E5C7D" w:rsidRDefault="00C605D8" w:rsidP="00017D8E">
            <w:pPr>
              <w:ind w:left="174" w:hanging="6"/>
              <w:rPr>
                <w:rFonts w:ascii="Arial" w:hAnsi="Arial" w:cs="Arial"/>
                <w:b/>
                <w:bCs/>
                <w:color w:val="FFFFFF" w:themeColor="background1"/>
              </w:rPr>
            </w:pPr>
          </w:p>
          <w:p w14:paraId="266E3C87" w14:textId="77777777" w:rsidR="00C605D8" w:rsidRPr="001E5C7D" w:rsidRDefault="00C605D8" w:rsidP="00017D8E">
            <w:pPr>
              <w:ind w:left="174" w:hanging="6"/>
              <w:rPr>
                <w:rFonts w:ascii="Arial" w:hAnsi="Arial" w:cs="Arial"/>
                <w:b/>
                <w:bCs/>
                <w:color w:val="FFFFFF" w:themeColor="background1"/>
              </w:rPr>
            </w:pPr>
            <w:r w:rsidRPr="001E5C7D">
              <w:rPr>
                <w:rFonts w:ascii="Arial" w:hAnsi="Arial" w:cs="Arial"/>
                <w:b/>
                <w:bCs/>
                <w:color w:val="FFFFFF" w:themeColor="background1"/>
              </w:rPr>
              <w:t xml:space="preserve">Key messages </w:t>
            </w:r>
          </w:p>
          <w:p w14:paraId="2CBFEC6E" w14:textId="77777777" w:rsidR="00C605D8" w:rsidRPr="001E5C7D" w:rsidRDefault="00C605D8" w:rsidP="00D933E5">
            <w:pPr>
              <w:ind w:left="174" w:hanging="6"/>
              <w:rPr>
                <w:rFonts w:ascii="Arial" w:hAnsi="Arial" w:cs="Arial"/>
              </w:rPr>
            </w:pPr>
          </w:p>
        </w:tc>
        <w:tc>
          <w:tcPr>
            <w:tcW w:w="7722" w:type="dxa"/>
          </w:tcPr>
          <w:p w14:paraId="731ACA84" w14:textId="77777777" w:rsidR="00EC730C" w:rsidRDefault="0055704B" w:rsidP="002C6DE2">
            <w:pPr>
              <w:pStyle w:val="ListParagraph"/>
              <w:numPr>
                <w:ilvl w:val="0"/>
                <w:numId w:val="25"/>
              </w:numPr>
              <w:spacing w:line="276" w:lineRule="auto"/>
              <w:ind w:left="714" w:hanging="357"/>
              <w:rPr>
                <w:rStyle w:val="eop"/>
                <w:rFonts w:ascii="Arial" w:hAnsi="Arial" w:cs="Arial"/>
                <w:color w:val="000000"/>
                <w:shd w:val="clear" w:color="auto" w:fill="FFFFFF"/>
              </w:rPr>
            </w:pPr>
            <w:r w:rsidRPr="0055704B">
              <w:rPr>
                <w:rStyle w:val="normaltextrun"/>
                <w:rFonts w:ascii="Arial" w:hAnsi="Arial" w:cs="Arial"/>
                <w:color w:val="000000"/>
                <w:shd w:val="clear" w:color="auto" w:fill="FFFFFF"/>
              </w:rPr>
              <w:t>Thriving cities have a network of transport choices that work together to provide stress-free, reliable and affordable journeys for everyone. It requires seamless public transport, safe connections to walk, bike and drive, as well as efficient, well-maintained routes for driving and moving goods around. This connects people to jobs, education, services and cultural and social activities. It creates and supports investment and economic growth as well as safe streets and neighbourhoods. </w:t>
            </w:r>
            <w:r w:rsidRPr="0055704B">
              <w:rPr>
                <w:rStyle w:val="eop"/>
                <w:rFonts w:ascii="Arial" w:hAnsi="Arial" w:cs="Arial"/>
                <w:color w:val="000000"/>
                <w:shd w:val="clear" w:color="auto" w:fill="FFFFFF"/>
              </w:rPr>
              <w:t> </w:t>
            </w:r>
          </w:p>
          <w:p w14:paraId="743D2366" w14:textId="7D0CE512" w:rsidR="00542802" w:rsidRPr="00542802" w:rsidRDefault="0055704B" w:rsidP="002C6DE2">
            <w:pPr>
              <w:pStyle w:val="ListParagraph"/>
              <w:numPr>
                <w:ilvl w:val="0"/>
                <w:numId w:val="25"/>
              </w:numPr>
              <w:spacing w:line="276" w:lineRule="auto"/>
              <w:ind w:left="714" w:hanging="357"/>
              <w:rPr>
                <w:rFonts w:ascii="Arial" w:hAnsi="Arial" w:cs="Arial"/>
              </w:rPr>
            </w:pPr>
            <w:r w:rsidRPr="00542802">
              <w:rPr>
                <w:rFonts w:ascii="Arial" w:hAnsi="Arial" w:cs="Arial"/>
              </w:rPr>
              <w:t xml:space="preserve">We recognise that a thriving city = flourishing neighbourhoods. We are working to deliver more local transport choices underpinned by a safe cycling and walking network across Tāmaki Makaurau / Auckland, and </w:t>
            </w:r>
            <w:r w:rsidR="00295711">
              <w:rPr>
                <w:rFonts w:ascii="Arial" w:hAnsi="Arial" w:cs="Arial"/>
              </w:rPr>
              <w:t>w</w:t>
            </w:r>
            <w:r w:rsidR="00542802" w:rsidRPr="00542802">
              <w:rPr>
                <w:rFonts w:ascii="Arial" w:hAnsi="Arial" w:cs="Arial"/>
              </w:rPr>
              <w:t xml:space="preserve">ith 3.25 million cycle movements recorded across our 26 count sites over the last year </w:t>
            </w:r>
            <w:r w:rsidR="00295711">
              <w:rPr>
                <w:rFonts w:ascii="Arial" w:hAnsi="Arial" w:cs="Arial"/>
              </w:rPr>
              <w:t>to</w:t>
            </w:r>
            <w:r w:rsidR="00542802" w:rsidRPr="00542802">
              <w:rPr>
                <w:rFonts w:ascii="Arial" w:hAnsi="Arial" w:cs="Arial"/>
              </w:rPr>
              <w:t xml:space="preserve"> June 2024, we are now filling some of the gaps in our communities out west.</w:t>
            </w:r>
          </w:p>
          <w:p w14:paraId="4CA28B9C" w14:textId="6883E85A" w:rsidR="00EC730C" w:rsidRPr="00636B4C" w:rsidRDefault="0055704B" w:rsidP="002C6DE2">
            <w:pPr>
              <w:pStyle w:val="ListParagraph"/>
              <w:numPr>
                <w:ilvl w:val="0"/>
                <w:numId w:val="25"/>
              </w:numPr>
              <w:spacing w:line="276" w:lineRule="auto"/>
              <w:ind w:left="714" w:hanging="357"/>
              <w:rPr>
                <w:rFonts w:ascii="Arial" w:hAnsi="Arial" w:cs="Arial"/>
                <w:color w:val="000000"/>
                <w:shd w:val="clear" w:color="auto" w:fill="FFFFFF"/>
              </w:rPr>
            </w:pPr>
            <w:r w:rsidRPr="00EC730C">
              <w:rPr>
                <w:rStyle w:val="normaltextrun"/>
                <w:rFonts w:ascii="Arial" w:hAnsi="Arial" w:cs="Arial"/>
                <w:color w:val="000000"/>
                <w:shd w:val="clear" w:color="auto" w:fill="FFFFFF"/>
              </w:rPr>
              <w:t xml:space="preserve">The proposed walking and cycling network for Kelston, New Lynn and Glen Eden </w:t>
            </w:r>
            <w:r w:rsidRPr="00EC730C">
              <w:rPr>
                <w:rFonts w:ascii="Arial" w:hAnsi="Arial" w:cs="Arial"/>
              </w:rPr>
              <w:t xml:space="preserve">will stretch for around 8kms linking with public transport and other cycling and walking routes like </w:t>
            </w:r>
            <w:proofErr w:type="spellStart"/>
            <w:r w:rsidRPr="00EC730C">
              <w:rPr>
                <w:rFonts w:ascii="Arial" w:hAnsi="Arial" w:cs="Arial"/>
              </w:rPr>
              <w:t>Te</w:t>
            </w:r>
            <w:proofErr w:type="spellEnd"/>
            <w:r w:rsidRPr="00EC730C">
              <w:rPr>
                <w:rFonts w:ascii="Arial" w:hAnsi="Arial" w:cs="Arial"/>
              </w:rPr>
              <w:t xml:space="preserve"> </w:t>
            </w:r>
            <w:proofErr w:type="spellStart"/>
            <w:r w:rsidRPr="00EC730C">
              <w:rPr>
                <w:rFonts w:ascii="Arial" w:hAnsi="Arial" w:cs="Arial"/>
              </w:rPr>
              <w:t>Whau</w:t>
            </w:r>
            <w:proofErr w:type="spellEnd"/>
            <w:r w:rsidRPr="00EC730C">
              <w:rPr>
                <w:rFonts w:ascii="Arial" w:hAnsi="Arial" w:cs="Arial"/>
              </w:rPr>
              <w:t xml:space="preserve"> pathway and the New Lynn-Avondale shared path. </w:t>
            </w:r>
          </w:p>
          <w:p w14:paraId="06FA4573" w14:textId="5A9CC8FB" w:rsidR="00636B4C" w:rsidRPr="004B490B" w:rsidRDefault="00220A03" w:rsidP="002C6DE2">
            <w:pPr>
              <w:pStyle w:val="ListParagraph"/>
              <w:numPr>
                <w:ilvl w:val="0"/>
                <w:numId w:val="25"/>
              </w:numPr>
              <w:spacing w:line="276" w:lineRule="auto"/>
              <w:ind w:left="714" w:hanging="357"/>
              <w:rPr>
                <w:rFonts w:ascii="Arial" w:hAnsi="Arial" w:cs="Arial"/>
                <w:color w:val="000000"/>
                <w:shd w:val="clear" w:color="auto" w:fill="FFFFFF"/>
              </w:rPr>
            </w:pPr>
            <w:r w:rsidRPr="00220A03">
              <w:rPr>
                <w:rStyle w:val="normaltextrun"/>
                <w:rFonts w:ascii="Arial" w:hAnsi="Arial" w:cs="Arial"/>
                <w:color w:val="000000"/>
                <w:shd w:val="clear" w:color="auto" w:fill="FFFFFF"/>
              </w:rPr>
              <w:t>Our proposal for this project includes safe and easy-to-use walking and cycling connections that gets you to your school, your sports field, your workplace, your local shops and all the places you love in a way that is good for you, your whānau and the environment.</w:t>
            </w:r>
            <w:r w:rsidR="00BD7A72" w:rsidRPr="004B490B">
              <w:rPr>
                <w:rFonts w:ascii="Arial" w:eastAsiaTheme="minorEastAsia" w:hAnsi="Arial" w:cs="Arial"/>
              </w:rPr>
              <w:t xml:space="preserve"> </w:t>
            </w:r>
          </w:p>
          <w:p w14:paraId="1B7C3497" w14:textId="5095064E" w:rsidR="00636B4C" w:rsidRPr="001C4549" w:rsidRDefault="00636B4C" w:rsidP="002C6DE2">
            <w:pPr>
              <w:pStyle w:val="ListParagraph"/>
              <w:numPr>
                <w:ilvl w:val="0"/>
                <w:numId w:val="25"/>
              </w:numPr>
              <w:tabs>
                <w:tab w:val="left" w:pos="5120"/>
              </w:tabs>
              <w:spacing w:line="276" w:lineRule="auto"/>
              <w:ind w:left="714" w:hanging="357"/>
              <w:rPr>
                <w:rFonts w:ascii="Arial" w:eastAsiaTheme="minorEastAsia" w:hAnsi="Arial" w:cs="Arial"/>
              </w:rPr>
            </w:pPr>
            <w:r w:rsidRPr="001C4549">
              <w:rPr>
                <w:rFonts w:ascii="Arial" w:eastAsiaTheme="minorEastAsia" w:hAnsi="Arial" w:cs="Arial"/>
              </w:rPr>
              <w:t xml:space="preserve">This network will connect the busy New Lynn centre that </w:t>
            </w:r>
            <w:r w:rsidR="008A6270" w:rsidRPr="001C4549">
              <w:rPr>
                <w:rFonts w:ascii="Arial" w:eastAsiaTheme="minorEastAsia" w:hAnsi="Arial" w:cs="Arial"/>
              </w:rPr>
              <w:t>has</w:t>
            </w:r>
            <w:r w:rsidRPr="001C4549">
              <w:rPr>
                <w:rFonts w:ascii="Arial" w:eastAsiaTheme="minorEastAsia" w:hAnsi="Arial" w:cs="Arial"/>
              </w:rPr>
              <w:t xml:space="preserve"> </w:t>
            </w:r>
            <w:r w:rsidR="00AD713B">
              <w:rPr>
                <w:rFonts w:ascii="Arial" w:eastAsiaTheme="minorEastAsia" w:hAnsi="Arial" w:cs="Arial"/>
              </w:rPr>
              <w:t xml:space="preserve">on an average nearly </w:t>
            </w:r>
            <w:r w:rsidRPr="001C4549">
              <w:rPr>
                <w:rFonts w:ascii="Arial" w:eastAsiaTheme="minorEastAsia" w:hAnsi="Arial" w:cs="Arial"/>
              </w:rPr>
              <w:t>3,000 p</w:t>
            </w:r>
            <w:r w:rsidR="008A6270" w:rsidRPr="001C4549">
              <w:rPr>
                <w:rFonts w:ascii="Arial" w:eastAsiaTheme="minorEastAsia" w:hAnsi="Arial" w:cs="Arial"/>
              </w:rPr>
              <w:t>eople moving through it</w:t>
            </w:r>
            <w:r w:rsidRPr="001C4549">
              <w:rPr>
                <w:rFonts w:ascii="Arial" w:eastAsiaTheme="minorEastAsia" w:hAnsi="Arial" w:cs="Arial"/>
              </w:rPr>
              <w:t xml:space="preserve"> every</w:t>
            </w:r>
            <w:r w:rsidR="003B2059" w:rsidRPr="001C4549">
              <w:rPr>
                <w:rFonts w:ascii="Arial" w:eastAsiaTheme="minorEastAsia" w:hAnsi="Arial" w:cs="Arial"/>
              </w:rPr>
              <w:t xml:space="preserve"> </w:t>
            </w:r>
            <w:r w:rsidRPr="001C4549">
              <w:rPr>
                <w:rFonts w:ascii="Arial" w:eastAsiaTheme="minorEastAsia" w:hAnsi="Arial" w:cs="Arial"/>
              </w:rPr>
              <w:t>day</w:t>
            </w:r>
            <w:r w:rsidR="003B2059" w:rsidRPr="001C4549">
              <w:rPr>
                <w:rFonts w:ascii="Arial" w:eastAsiaTheme="minorEastAsia" w:hAnsi="Arial" w:cs="Arial"/>
              </w:rPr>
              <w:t>,</w:t>
            </w:r>
            <w:r w:rsidRPr="001C4549">
              <w:rPr>
                <w:rFonts w:ascii="Arial" w:eastAsiaTheme="minorEastAsia" w:hAnsi="Arial" w:cs="Arial"/>
              </w:rPr>
              <w:t xml:space="preserve"> with nearby residential areas and schools in Kelston serving approximately </w:t>
            </w:r>
            <w:r w:rsidR="00CE53F5" w:rsidRPr="001C4549">
              <w:rPr>
                <w:rFonts w:ascii="Arial" w:eastAsiaTheme="minorEastAsia" w:hAnsi="Arial" w:cs="Arial"/>
              </w:rPr>
              <w:t>3,500</w:t>
            </w:r>
            <w:r w:rsidRPr="001C4549">
              <w:rPr>
                <w:rFonts w:ascii="Arial" w:eastAsiaTheme="minorEastAsia" w:hAnsi="Arial" w:cs="Arial"/>
              </w:rPr>
              <w:t xml:space="preserve"> </w:t>
            </w:r>
            <w:proofErr w:type="spellStart"/>
            <w:r w:rsidRPr="001C4549">
              <w:rPr>
                <w:rFonts w:ascii="Arial" w:eastAsiaTheme="minorEastAsia" w:hAnsi="Arial" w:cs="Arial"/>
              </w:rPr>
              <w:t>tamariki</w:t>
            </w:r>
            <w:proofErr w:type="spellEnd"/>
            <w:r w:rsidR="00DD53A7" w:rsidRPr="001C4549">
              <w:rPr>
                <w:rFonts w:ascii="Arial" w:eastAsiaTheme="minorEastAsia" w:hAnsi="Arial" w:cs="Arial"/>
              </w:rPr>
              <w:t>.</w:t>
            </w:r>
          </w:p>
          <w:p w14:paraId="4F0ABCD8" w14:textId="77777777" w:rsidR="00636B4C" w:rsidRDefault="00636B4C" w:rsidP="002C6DE2">
            <w:pPr>
              <w:pStyle w:val="ListParagraph"/>
              <w:numPr>
                <w:ilvl w:val="0"/>
                <w:numId w:val="25"/>
              </w:numPr>
              <w:tabs>
                <w:tab w:val="left" w:pos="5120"/>
              </w:tabs>
              <w:spacing w:line="276" w:lineRule="auto"/>
              <w:ind w:left="714" w:hanging="357"/>
              <w:rPr>
                <w:rFonts w:ascii="Arial" w:eastAsiaTheme="minorEastAsia" w:hAnsi="Arial" w:cs="Arial"/>
              </w:rPr>
            </w:pPr>
            <w:r w:rsidRPr="002452B5">
              <w:rPr>
                <w:rFonts w:ascii="Arial" w:eastAsiaTheme="minorEastAsia" w:hAnsi="Arial" w:cs="Arial"/>
              </w:rPr>
              <w:t xml:space="preserve">These improvements will encourage more people to cycle and walk in New Lynn, Glen Eden and between Kelston schools. Our recent travel behaviour survey shows 69% of the community will be encouraged to take more trips by a bicycle or scooter if safe cycling and walking infrastructure is available. </w:t>
            </w:r>
          </w:p>
          <w:p w14:paraId="4503F60E" w14:textId="28DC1924" w:rsidR="00636B4C" w:rsidRPr="004E7637" w:rsidRDefault="004E7637" w:rsidP="004E7637">
            <w:pPr>
              <w:pStyle w:val="ListParagraph"/>
              <w:numPr>
                <w:ilvl w:val="0"/>
                <w:numId w:val="25"/>
              </w:numPr>
              <w:tabs>
                <w:tab w:val="left" w:pos="5120"/>
              </w:tabs>
              <w:spacing w:line="276" w:lineRule="auto"/>
              <w:ind w:left="714" w:hanging="357"/>
              <w:rPr>
                <w:rFonts w:ascii="Arial" w:eastAsiaTheme="minorEastAsia" w:hAnsi="Arial" w:cs="Arial"/>
              </w:rPr>
            </w:pPr>
            <w:r>
              <w:rPr>
                <w:rFonts w:ascii="Arial" w:eastAsiaTheme="minorEastAsia" w:hAnsi="Arial" w:cs="Arial"/>
              </w:rPr>
              <w:t>O</w:t>
            </w:r>
            <w:r w:rsidRPr="00AA3261">
              <w:rPr>
                <w:rFonts w:ascii="Arial" w:eastAsiaTheme="minorEastAsia" w:hAnsi="Arial" w:cs="Arial"/>
              </w:rPr>
              <w:t xml:space="preserve">ur plans use quieter streets and off-road paths to minimise disruption and reduce cost. </w:t>
            </w:r>
            <w:r w:rsidR="00636B4C" w:rsidRPr="004E7637">
              <w:rPr>
                <w:rFonts w:ascii="Arial" w:eastAsiaTheme="minorEastAsia" w:hAnsi="Arial" w:cs="Arial"/>
                <w:color w:val="000000"/>
              </w:rPr>
              <w:t xml:space="preserve">We will </w:t>
            </w:r>
            <w:r>
              <w:rPr>
                <w:rFonts w:ascii="Arial" w:eastAsiaTheme="minorEastAsia" w:hAnsi="Arial" w:cs="Arial"/>
                <w:color w:val="000000"/>
              </w:rPr>
              <w:t xml:space="preserve">also </w:t>
            </w:r>
            <w:r w:rsidR="00636B4C" w:rsidRPr="004E7637">
              <w:rPr>
                <w:rFonts w:ascii="Arial" w:eastAsiaTheme="minorEastAsia" w:hAnsi="Arial" w:cs="Arial"/>
                <w:color w:val="000000"/>
              </w:rPr>
              <w:t xml:space="preserve">draw from the successful Streets for People </w:t>
            </w:r>
            <w:proofErr w:type="spellStart"/>
            <w:r w:rsidR="00636B4C" w:rsidRPr="004E7637">
              <w:rPr>
                <w:rFonts w:ascii="Arial" w:eastAsiaTheme="minorEastAsia" w:hAnsi="Arial" w:cs="Arial"/>
                <w:color w:val="000000"/>
              </w:rPr>
              <w:t>Onewherowhereo</w:t>
            </w:r>
            <w:proofErr w:type="spellEnd"/>
            <w:r w:rsidR="00636B4C" w:rsidRPr="004E7637">
              <w:rPr>
                <w:rFonts w:ascii="Arial" w:eastAsiaTheme="minorEastAsia" w:hAnsi="Arial" w:cs="Arial"/>
                <w:color w:val="000000"/>
              </w:rPr>
              <w:t xml:space="preserve"> Kelston trial to look at how we can retain the benefits of the temporary infrastructure in designing permanent infrastructure.</w:t>
            </w:r>
          </w:p>
          <w:p w14:paraId="21F06E6F" w14:textId="29BF75FF" w:rsidR="0055704B" w:rsidRDefault="0055704B" w:rsidP="002C6DE2">
            <w:pPr>
              <w:pStyle w:val="ListParagraph"/>
              <w:numPr>
                <w:ilvl w:val="0"/>
                <w:numId w:val="25"/>
              </w:numPr>
              <w:spacing w:line="276" w:lineRule="auto"/>
              <w:ind w:left="714" w:hanging="357"/>
              <w:rPr>
                <w:rStyle w:val="normaltextrun"/>
                <w:rFonts w:ascii="Arial" w:hAnsi="Arial" w:cs="Arial"/>
                <w:color w:val="000000"/>
                <w:shd w:val="clear" w:color="auto" w:fill="FFFFFF"/>
              </w:rPr>
            </w:pPr>
            <w:r w:rsidRPr="00EC730C">
              <w:rPr>
                <w:rStyle w:val="normaltextrun"/>
                <w:rFonts w:ascii="Arial" w:hAnsi="Arial" w:cs="Arial"/>
                <w:color w:val="000000"/>
                <w:shd w:val="clear" w:color="auto" w:fill="FFFFFF"/>
              </w:rPr>
              <w:t xml:space="preserve">We know that infrastructure alone is not enough to get communities in West Auckland walking and cycling, and ultimately, flourishing. We’re making it easier for people to identify safe cycling routes and setting up bike hubs in communities to make it easier and cheaper for people to fix and maintain their bikes. We’re also offering bike skills </w:t>
            </w:r>
            <w:r w:rsidRPr="00EC730C">
              <w:rPr>
                <w:rStyle w:val="normaltextrun"/>
                <w:rFonts w:ascii="Arial" w:hAnsi="Arial" w:cs="Arial"/>
                <w:color w:val="000000"/>
                <w:shd w:val="clear" w:color="auto" w:fill="FFFFFF"/>
              </w:rPr>
              <w:lastRenderedPageBreak/>
              <w:t>courses for those who can’t ride or for those wanting to brush up and get more confident on a bike.  </w:t>
            </w:r>
          </w:p>
          <w:p w14:paraId="41A65572" w14:textId="40C760D4" w:rsidR="002479B1" w:rsidRPr="00EC730C" w:rsidRDefault="002479B1" w:rsidP="002C6DE2">
            <w:pPr>
              <w:pStyle w:val="ListParagraph"/>
              <w:numPr>
                <w:ilvl w:val="0"/>
                <w:numId w:val="25"/>
              </w:numPr>
              <w:spacing w:line="276" w:lineRule="auto"/>
              <w:ind w:left="714" w:hanging="357"/>
              <w:rPr>
                <w:rStyle w:val="normaltextrun"/>
                <w:rFonts w:ascii="Arial" w:hAnsi="Arial" w:cs="Arial"/>
                <w:color w:val="000000"/>
                <w:shd w:val="clear" w:color="auto" w:fill="FFFFFF"/>
              </w:rPr>
            </w:pPr>
            <w:r w:rsidRPr="002479B1">
              <w:rPr>
                <w:rStyle w:val="normaltextrun"/>
                <w:rFonts w:ascii="Arial" w:hAnsi="Arial" w:cs="Arial"/>
                <w:color w:val="000000"/>
                <w:shd w:val="clear" w:color="auto" w:fill="FFFFFF"/>
              </w:rPr>
              <w:t xml:space="preserve">While the plans </w:t>
            </w:r>
            <w:r>
              <w:rPr>
                <w:rStyle w:val="normaltextrun"/>
                <w:rFonts w:ascii="Arial" w:hAnsi="Arial" w:cs="Arial"/>
                <w:color w:val="000000"/>
                <w:shd w:val="clear" w:color="auto" w:fill="FFFFFF"/>
              </w:rPr>
              <w:t xml:space="preserve">we are proposing </w:t>
            </w:r>
            <w:r w:rsidRPr="002479B1">
              <w:rPr>
                <w:rStyle w:val="normaltextrun"/>
                <w:rFonts w:ascii="Arial" w:hAnsi="Arial" w:cs="Arial"/>
                <w:color w:val="000000"/>
                <w:shd w:val="clear" w:color="auto" w:fill="FFFFFF"/>
              </w:rPr>
              <w:t>are quite detailed, we genuinely want to hear from you with your local knowledge to ensure we deliver something that will support seamless and safe travel choices in your community.</w:t>
            </w:r>
          </w:p>
          <w:p w14:paraId="3AC093A8" w14:textId="19BBD3C8" w:rsidR="005F5498" w:rsidRPr="002452B5" w:rsidRDefault="005F5498" w:rsidP="00636B4C">
            <w:pPr>
              <w:pStyle w:val="ListParagraph"/>
              <w:spacing w:before="240"/>
              <w:rPr>
                <w:rFonts w:ascii="Arial" w:hAnsi="Arial" w:cs="Arial"/>
              </w:rPr>
            </w:pPr>
          </w:p>
        </w:tc>
      </w:tr>
      <w:tr w:rsidR="00C605D8" w:rsidRPr="001E5C7D" w14:paraId="5E937081" w14:textId="77777777" w:rsidTr="00404853">
        <w:trPr>
          <w:trHeight w:val="417"/>
        </w:trPr>
        <w:tc>
          <w:tcPr>
            <w:tcW w:w="2304" w:type="dxa"/>
            <w:shd w:val="clear" w:color="auto" w:fill="00B0F0"/>
          </w:tcPr>
          <w:p w14:paraId="19070564" w14:textId="77777777" w:rsidR="00C605D8" w:rsidRPr="001E5C7D" w:rsidRDefault="00C605D8" w:rsidP="00017D8E">
            <w:pPr>
              <w:ind w:left="174" w:hanging="6"/>
              <w:rPr>
                <w:rFonts w:ascii="Arial" w:hAnsi="Arial" w:cs="Arial"/>
              </w:rPr>
            </w:pPr>
          </w:p>
          <w:p w14:paraId="3D669230" w14:textId="787EA5D8" w:rsidR="00C605D8" w:rsidRPr="001E5C7D" w:rsidRDefault="00D933E5" w:rsidP="00017D8E">
            <w:pPr>
              <w:ind w:left="174" w:hanging="6"/>
              <w:rPr>
                <w:rFonts w:ascii="Arial" w:hAnsi="Arial" w:cs="Arial"/>
                <w:b/>
                <w:bCs/>
                <w:color w:val="FFFFFF" w:themeColor="background1"/>
              </w:rPr>
            </w:pPr>
            <w:r>
              <w:rPr>
                <w:rFonts w:ascii="Arial" w:hAnsi="Arial" w:cs="Arial"/>
                <w:b/>
                <w:bCs/>
                <w:color w:val="FFFFFF" w:themeColor="background1"/>
              </w:rPr>
              <w:t xml:space="preserve">Who </w:t>
            </w:r>
            <w:r w:rsidR="00504408">
              <w:rPr>
                <w:rFonts w:ascii="Arial" w:hAnsi="Arial" w:cs="Arial"/>
                <w:b/>
                <w:bCs/>
                <w:color w:val="FFFFFF" w:themeColor="background1"/>
              </w:rPr>
              <w:t>needs to know</w:t>
            </w:r>
          </w:p>
          <w:p w14:paraId="47E9BB40" w14:textId="77777777" w:rsidR="00C605D8" w:rsidRPr="001E5C7D" w:rsidRDefault="00C605D8" w:rsidP="00D933E5">
            <w:pPr>
              <w:ind w:left="174" w:hanging="6"/>
              <w:rPr>
                <w:rFonts w:ascii="Arial" w:hAnsi="Arial" w:cs="Arial"/>
              </w:rPr>
            </w:pPr>
          </w:p>
        </w:tc>
        <w:tc>
          <w:tcPr>
            <w:tcW w:w="7722" w:type="dxa"/>
            <w:shd w:val="clear" w:color="auto" w:fill="D9E2F3" w:themeFill="accent1" w:themeFillTint="33"/>
          </w:tcPr>
          <w:p w14:paraId="4177E8AE" w14:textId="77777777" w:rsidR="00616B0A" w:rsidRDefault="00616B0A" w:rsidP="00616B0A">
            <w:pPr>
              <w:pStyle w:val="ListParagraph"/>
              <w:spacing w:line="276" w:lineRule="auto"/>
              <w:rPr>
                <w:rFonts w:ascii="Arial" w:hAnsi="Arial" w:cs="Arial"/>
              </w:rPr>
            </w:pPr>
          </w:p>
          <w:p w14:paraId="2C6C7394" w14:textId="6B0F9E41" w:rsidR="00341F93" w:rsidRDefault="00341F93" w:rsidP="00341F93">
            <w:pPr>
              <w:pStyle w:val="ListParagraph"/>
              <w:numPr>
                <w:ilvl w:val="0"/>
                <w:numId w:val="19"/>
              </w:numPr>
              <w:spacing w:line="276" w:lineRule="auto"/>
              <w:rPr>
                <w:rFonts w:ascii="Arial" w:hAnsi="Arial" w:cs="Arial"/>
              </w:rPr>
            </w:pPr>
            <w:r w:rsidRPr="000456A3">
              <w:rPr>
                <w:rFonts w:ascii="Arial" w:hAnsi="Arial" w:cs="Arial"/>
              </w:rPr>
              <w:t xml:space="preserve">Key stakeholders – </w:t>
            </w:r>
            <w:proofErr w:type="spellStart"/>
            <w:r w:rsidR="00E11CE1">
              <w:rPr>
                <w:rFonts w:ascii="Arial" w:hAnsi="Arial" w:cs="Arial"/>
              </w:rPr>
              <w:t>Whau</w:t>
            </w:r>
            <w:proofErr w:type="spellEnd"/>
            <w:r w:rsidR="00E11CE1">
              <w:rPr>
                <w:rFonts w:ascii="Arial" w:hAnsi="Arial" w:cs="Arial"/>
              </w:rPr>
              <w:t xml:space="preserve"> and </w:t>
            </w:r>
            <w:proofErr w:type="spellStart"/>
            <w:r w:rsidR="00E11CE1" w:rsidRPr="00E11CE1">
              <w:rPr>
                <w:rFonts w:ascii="Arial" w:hAnsi="Arial" w:cs="Arial"/>
              </w:rPr>
              <w:t>Waitākere</w:t>
            </w:r>
            <w:proofErr w:type="spellEnd"/>
            <w:r w:rsidR="00E11CE1" w:rsidRPr="00E11CE1">
              <w:rPr>
                <w:rFonts w:ascii="Arial" w:hAnsi="Arial" w:cs="Arial"/>
              </w:rPr>
              <w:t xml:space="preserve"> </w:t>
            </w:r>
            <w:r w:rsidR="004316FC">
              <w:rPr>
                <w:rFonts w:ascii="Arial" w:hAnsi="Arial" w:cs="Arial"/>
              </w:rPr>
              <w:t>R</w:t>
            </w:r>
            <w:r w:rsidR="00E11CE1">
              <w:rPr>
                <w:rFonts w:ascii="Arial" w:hAnsi="Arial" w:cs="Arial"/>
              </w:rPr>
              <w:t xml:space="preserve">anges </w:t>
            </w:r>
            <w:r w:rsidRPr="000456A3">
              <w:rPr>
                <w:rFonts w:ascii="Arial" w:hAnsi="Arial" w:cs="Arial"/>
              </w:rPr>
              <w:t xml:space="preserve">local board members, </w:t>
            </w:r>
            <w:proofErr w:type="spellStart"/>
            <w:r>
              <w:rPr>
                <w:rFonts w:ascii="Arial" w:hAnsi="Arial" w:cs="Arial"/>
              </w:rPr>
              <w:t>Te</w:t>
            </w:r>
            <w:proofErr w:type="spellEnd"/>
            <w:r>
              <w:rPr>
                <w:rFonts w:ascii="Arial" w:hAnsi="Arial" w:cs="Arial"/>
              </w:rPr>
              <w:t xml:space="preserve"> Kawerau a Maki</w:t>
            </w:r>
            <w:r w:rsidRPr="000456A3">
              <w:rPr>
                <w:rFonts w:ascii="Arial" w:hAnsi="Arial" w:cs="Arial"/>
              </w:rPr>
              <w:t xml:space="preserve">, </w:t>
            </w:r>
            <w:r>
              <w:rPr>
                <w:rFonts w:ascii="Arial" w:hAnsi="Arial" w:cs="Arial"/>
              </w:rPr>
              <w:t>New Lynn</w:t>
            </w:r>
            <w:r w:rsidRPr="000456A3">
              <w:rPr>
                <w:rFonts w:ascii="Arial" w:hAnsi="Arial" w:cs="Arial"/>
              </w:rPr>
              <w:t xml:space="preserve"> </w:t>
            </w:r>
            <w:r>
              <w:rPr>
                <w:rFonts w:ascii="Arial" w:hAnsi="Arial" w:cs="Arial"/>
              </w:rPr>
              <w:t>Business Association</w:t>
            </w:r>
            <w:r w:rsidRPr="000456A3">
              <w:rPr>
                <w:rFonts w:ascii="Arial" w:hAnsi="Arial" w:cs="Arial"/>
              </w:rPr>
              <w:t xml:space="preserve">, </w:t>
            </w:r>
            <w:r>
              <w:rPr>
                <w:rFonts w:ascii="Arial" w:hAnsi="Arial" w:cs="Arial"/>
              </w:rPr>
              <w:t>Glen Eden</w:t>
            </w:r>
            <w:r w:rsidRPr="000456A3">
              <w:rPr>
                <w:rFonts w:ascii="Arial" w:hAnsi="Arial" w:cs="Arial"/>
              </w:rPr>
              <w:t xml:space="preserve"> </w:t>
            </w:r>
            <w:r w:rsidR="004316FC">
              <w:rPr>
                <w:rFonts w:ascii="Arial" w:hAnsi="Arial" w:cs="Arial"/>
              </w:rPr>
              <w:t>R</w:t>
            </w:r>
            <w:r w:rsidRPr="000456A3">
              <w:rPr>
                <w:rFonts w:ascii="Arial" w:hAnsi="Arial" w:cs="Arial"/>
              </w:rPr>
              <w:t xml:space="preserve">esidents and </w:t>
            </w:r>
            <w:r w:rsidR="004316FC">
              <w:rPr>
                <w:rFonts w:ascii="Arial" w:hAnsi="Arial" w:cs="Arial"/>
              </w:rPr>
              <w:t>R</w:t>
            </w:r>
            <w:r w:rsidRPr="000456A3">
              <w:rPr>
                <w:rFonts w:ascii="Arial" w:hAnsi="Arial" w:cs="Arial"/>
              </w:rPr>
              <w:t xml:space="preserve">atepayers </w:t>
            </w:r>
            <w:r w:rsidR="004316FC">
              <w:rPr>
                <w:rFonts w:ascii="Arial" w:hAnsi="Arial" w:cs="Arial"/>
              </w:rPr>
              <w:t>A</w:t>
            </w:r>
            <w:r w:rsidRPr="000456A3">
              <w:rPr>
                <w:rFonts w:ascii="Arial" w:hAnsi="Arial" w:cs="Arial"/>
              </w:rPr>
              <w:t>ssociation, local schools</w:t>
            </w:r>
            <w:r w:rsidR="00616B0A">
              <w:rPr>
                <w:rFonts w:ascii="Arial" w:hAnsi="Arial" w:cs="Arial"/>
              </w:rPr>
              <w:t>,</w:t>
            </w:r>
            <w:r w:rsidRPr="000456A3">
              <w:rPr>
                <w:rFonts w:ascii="Arial" w:hAnsi="Arial" w:cs="Arial"/>
              </w:rPr>
              <w:t xml:space="preserve"> businesses and community groups</w:t>
            </w:r>
          </w:p>
          <w:p w14:paraId="579AD280" w14:textId="5D6E3C3C" w:rsidR="00341F93" w:rsidRDefault="00341F93" w:rsidP="00341F93">
            <w:pPr>
              <w:pStyle w:val="ListParagraph"/>
              <w:numPr>
                <w:ilvl w:val="0"/>
                <w:numId w:val="19"/>
              </w:numPr>
              <w:spacing w:line="276" w:lineRule="auto"/>
              <w:rPr>
                <w:rFonts w:ascii="Arial" w:hAnsi="Arial" w:cs="Arial"/>
              </w:rPr>
            </w:pPr>
            <w:r>
              <w:rPr>
                <w:rFonts w:ascii="Arial" w:hAnsi="Arial" w:cs="Arial"/>
              </w:rPr>
              <w:t xml:space="preserve">Kelston, New Lynn and Glen Eden communities affected by the </w:t>
            </w:r>
            <w:r w:rsidR="00616B0A">
              <w:rPr>
                <w:rFonts w:ascii="Arial" w:hAnsi="Arial" w:cs="Arial"/>
              </w:rPr>
              <w:t xml:space="preserve">proposed </w:t>
            </w:r>
            <w:r>
              <w:rPr>
                <w:rFonts w:ascii="Arial" w:hAnsi="Arial" w:cs="Arial"/>
              </w:rPr>
              <w:t xml:space="preserve">changes. </w:t>
            </w:r>
          </w:p>
          <w:p w14:paraId="698A5B41" w14:textId="4ABC2132" w:rsidR="00341F93" w:rsidRPr="000456A3" w:rsidRDefault="00341F93" w:rsidP="00341F93">
            <w:pPr>
              <w:pStyle w:val="ListParagraph"/>
              <w:numPr>
                <w:ilvl w:val="0"/>
                <w:numId w:val="19"/>
              </w:numPr>
              <w:spacing w:line="276" w:lineRule="auto"/>
              <w:rPr>
                <w:rFonts w:ascii="Arial" w:hAnsi="Arial" w:cs="Arial"/>
              </w:rPr>
            </w:pPr>
            <w:r>
              <w:rPr>
                <w:rFonts w:ascii="Arial" w:hAnsi="Arial" w:cs="Arial"/>
              </w:rPr>
              <w:t xml:space="preserve">Commuters and regular visitors to the </w:t>
            </w:r>
            <w:r w:rsidR="00191B49">
              <w:rPr>
                <w:rFonts w:ascii="Arial" w:hAnsi="Arial" w:cs="Arial"/>
              </w:rPr>
              <w:t>New Lynn</w:t>
            </w:r>
            <w:r>
              <w:rPr>
                <w:rFonts w:ascii="Arial" w:hAnsi="Arial" w:cs="Arial"/>
              </w:rPr>
              <w:t xml:space="preserve"> </w:t>
            </w:r>
            <w:r w:rsidR="00771307">
              <w:rPr>
                <w:rFonts w:ascii="Arial" w:hAnsi="Arial" w:cs="Arial"/>
              </w:rPr>
              <w:t xml:space="preserve">transport </w:t>
            </w:r>
            <w:r>
              <w:rPr>
                <w:rFonts w:ascii="Arial" w:hAnsi="Arial" w:cs="Arial"/>
              </w:rPr>
              <w:t>centre</w:t>
            </w:r>
            <w:r w:rsidR="00771307">
              <w:rPr>
                <w:rFonts w:ascii="Arial" w:hAnsi="Arial" w:cs="Arial"/>
              </w:rPr>
              <w:t>, and Fruitvale train station</w:t>
            </w:r>
            <w:r>
              <w:rPr>
                <w:rFonts w:ascii="Arial" w:hAnsi="Arial" w:cs="Arial"/>
              </w:rPr>
              <w:t>.</w:t>
            </w:r>
          </w:p>
          <w:p w14:paraId="11540012" w14:textId="34D3DBC1" w:rsidR="00C7085B" w:rsidRPr="007B631C" w:rsidRDefault="00C7085B" w:rsidP="00C67D27">
            <w:pPr>
              <w:pStyle w:val="ListParagraph"/>
              <w:spacing w:line="276" w:lineRule="auto"/>
              <w:ind w:left="357"/>
              <w:rPr>
                <w:rFonts w:ascii="Arial" w:hAnsi="Arial" w:cs="Arial"/>
                <w:sz w:val="20"/>
                <w:szCs w:val="20"/>
              </w:rPr>
            </w:pPr>
          </w:p>
        </w:tc>
      </w:tr>
      <w:tr w:rsidR="00C605D8" w:rsidRPr="001E5C7D" w14:paraId="34EE1659" w14:textId="77777777" w:rsidTr="00404853">
        <w:trPr>
          <w:trHeight w:val="417"/>
        </w:trPr>
        <w:tc>
          <w:tcPr>
            <w:tcW w:w="2304" w:type="dxa"/>
            <w:shd w:val="clear" w:color="auto" w:fill="00B0F0"/>
          </w:tcPr>
          <w:p w14:paraId="594FE705" w14:textId="77777777" w:rsidR="00C605D8" w:rsidRPr="001E5C7D" w:rsidRDefault="00C605D8" w:rsidP="00017D8E">
            <w:pPr>
              <w:ind w:left="174" w:hanging="6"/>
              <w:rPr>
                <w:rFonts w:ascii="Arial" w:hAnsi="Arial" w:cs="Arial"/>
                <w:b/>
                <w:bCs/>
                <w:color w:val="FFFFFF" w:themeColor="background1"/>
              </w:rPr>
            </w:pPr>
          </w:p>
          <w:p w14:paraId="695E82B5" w14:textId="73AE516C" w:rsidR="00C605D8" w:rsidRPr="001E5C7D" w:rsidRDefault="00C605D8" w:rsidP="00017D8E">
            <w:pPr>
              <w:ind w:left="174" w:hanging="6"/>
              <w:rPr>
                <w:rFonts w:ascii="Arial" w:hAnsi="Arial" w:cs="Arial"/>
                <w:b/>
                <w:bCs/>
                <w:color w:val="FFFFFF" w:themeColor="background1"/>
              </w:rPr>
            </w:pPr>
            <w:r>
              <w:rPr>
                <w:rFonts w:ascii="Arial" w:hAnsi="Arial" w:cs="Arial"/>
                <w:b/>
                <w:bCs/>
                <w:color w:val="FFFFFF" w:themeColor="background1"/>
              </w:rPr>
              <w:t xml:space="preserve">Timelines </w:t>
            </w:r>
            <w:r w:rsidR="00B33BC9">
              <w:rPr>
                <w:rFonts w:ascii="Arial" w:hAnsi="Arial" w:cs="Arial"/>
                <w:b/>
                <w:bCs/>
                <w:color w:val="FFFFFF" w:themeColor="background1"/>
              </w:rPr>
              <w:t>(subject to finishing the business case and funding approval)</w:t>
            </w:r>
          </w:p>
          <w:p w14:paraId="69C93610" w14:textId="77777777" w:rsidR="00C605D8" w:rsidRPr="001E5C7D" w:rsidRDefault="00C605D8" w:rsidP="00017D8E">
            <w:pPr>
              <w:ind w:left="174" w:hanging="6"/>
              <w:rPr>
                <w:rFonts w:ascii="Arial" w:hAnsi="Arial" w:cs="Arial"/>
              </w:rPr>
            </w:pPr>
            <w:r>
              <w:rPr>
                <w:rFonts w:ascii="Arial" w:hAnsi="Arial" w:cs="Arial"/>
                <w:i/>
                <w:iCs/>
                <w:color w:val="FFFFFF"/>
                <w:sz w:val="20"/>
                <w:szCs w:val="20"/>
                <w:u w:color="FFFFFF"/>
                <w:lang w:val="en-US"/>
              </w:rPr>
              <w:t>Key d</w:t>
            </w:r>
            <w:r w:rsidRPr="001E5C7D">
              <w:rPr>
                <w:rFonts w:ascii="Arial" w:hAnsi="Arial" w:cs="Arial"/>
                <w:i/>
                <w:iCs/>
                <w:color w:val="FFFFFF"/>
                <w:sz w:val="20"/>
                <w:szCs w:val="20"/>
                <w:u w:color="FFFFFF"/>
                <w:lang w:val="en-US"/>
              </w:rPr>
              <w:t xml:space="preserve">ates </w:t>
            </w:r>
          </w:p>
          <w:p w14:paraId="672BFB9F" w14:textId="77777777" w:rsidR="00C605D8" w:rsidRPr="001E5C7D" w:rsidRDefault="00C605D8" w:rsidP="00017D8E">
            <w:pPr>
              <w:ind w:left="174" w:hanging="6"/>
              <w:rPr>
                <w:rFonts w:ascii="Arial" w:hAnsi="Arial" w:cs="Arial"/>
              </w:rPr>
            </w:pPr>
          </w:p>
        </w:tc>
        <w:tc>
          <w:tcPr>
            <w:tcW w:w="7722" w:type="dxa"/>
          </w:tcPr>
          <w:p w14:paraId="544FE118" w14:textId="4A7DD8A6" w:rsidR="008B5033" w:rsidRDefault="008B5033" w:rsidP="00C67D27">
            <w:pPr>
              <w:pStyle w:val="ListParagraph"/>
              <w:numPr>
                <w:ilvl w:val="0"/>
                <w:numId w:val="27"/>
              </w:numPr>
              <w:rPr>
                <w:rFonts w:ascii="Arial" w:hAnsi="Arial" w:cs="Arial"/>
              </w:rPr>
            </w:pPr>
            <w:r w:rsidRPr="004316FC">
              <w:rPr>
                <w:rFonts w:ascii="Arial" w:hAnsi="Arial" w:cs="Arial"/>
              </w:rPr>
              <w:t xml:space="preserve">26 August </w:t>
            </w:r>
            <w:r w:rsidR="00B33BC9" w:rsidRPr="004316FC">
              <w:rPr>
                <w:rFonts w:ascii="Arial" w:hAnsi="Arial" w:cs="Arial"/>
              </w:rPr>
              <w:t xml:space="preserve">2024 </w:t>
            </w:r>
            <w:r w:rsidRPr="004316FC">
              <w:rPr>
                <w:rFonts w:ascii="Arial" w:hAnsi="Arial" w:cs="Arial"/>
              </w:rPr>
              <w:t>– 23 September</w:t>
            </w:r>
            <w:r w:rsidR="00B33BC9" w:rsidRPr="004316FC">
              <w:rPr>
                <w:rFonts w:ascii="Arial" w:hAnsi="Arial" w:cs="Arial"/>
              </w:rPr>
              <w:t xml:space="preserve"> 2024</w:t>
            </w:r>
            <w:r w:rsidRPr="004316FC">
              <w:rPr>
                <w:rFonts w:ascii="Arial" w:hAnsi="Arial" w:cs="Arial"/>
              </w:rPr>
              <w:t>: Public consultation</w:t>
            </w:r>
            <w:r w:rsidR="00624BA3">
              <w:rPr>
                <w:rFonts w:ascii="Arial" w:hAnsi="Arial" w:cs="Arial"/>
              </w:rPr>
              <w:t xml:space="preserve"> period</w:t>
            </w:r>
          </w:p>
          <w:p w14:paraId="7E56EBBD" w14:textId="4D6D704C" w:rsidR="001C4549" w:rsidRPr="004316FC" w:rsidRDefault="001C4549" w:rsidP="00C67D27">
            <w:pPr>
              <w:pStyle w:val="ListParagraph"/>
              <w:numPr>
                <w:ilvl w:val="0"/>
                <w:numId w:val="27"/>
              </w:numPr>
              <w:rPr>
                <w:rFonts w:ascii="Arial" w:hAnsi="Arial" w:cs="Arial"/>
              </w:rPr>
            </w:pPr>
            <w:r>
              <w:rPr>
                <w:rFonts w:ascii="Arial" w:hAnsi="Arial" w:cs="Arial"/>
              </w:rPr>
              <w:t>Postcard delivery and social media campaign starting on 26 August 2024</w:t>
            </w:r>
          </w:p>
          <w:p w14:paraId="6D02AD62" w14:textId="77777777" w:rsidR="009F0B97" w:rsidRPr="004316FC" w:rsidRDefault="009F0B97" w:rsidP="00C67D27">
            <w:pPr>
              <w:pStyle w:val="ListParagraph"/>
              <w:numPr>
                <w:ilvl w:val="0"/>
                <w:numId w:val="27"/>
              </w:numPr>
              <w:rPr>
                <w:rFonts w:ascii="Arial" w:hAnsi="Arial" w:cs="Arial"/>
              </w:rPr>
            </w:pPr>
            <w:r w:rsidRPr="004316FC">
              <w:rPr>
                <w:rFonts w:ascii="Arial" w:hAnsi="Arial" w:cs="Arial"/>
              </w:rPr>
              <w:t xml:space="preserve">Community info sessions: </w:t>
            </w:r>
          </w:p>
          <w:tbl>
            <w:tblPr>
              <w:tblStyle w:val="TableGrid"/>
              <w:tblpPr w:leftFromText="180" w:rightFromText="180" w:vertAnchor="text" w:horzAnchor="margin" w:tblpY="434"/>
              <w:tblW w:w="0" w:type="auto"/>
              <w:tblLayout w:type="fixed"/>
              <w:tblLook w:val="04A0" w:firstRow="1" w:lastRow="0" w:firstColumn="1" w:lastColumn="0" w:noHBand="0" w:noVBand="1"/>
            </w:tblPr>
            <w:tblGrid>
              <w:gridCol w:w="1546"/>
              <w:gridCol w:w="5244"/>
            </w:tblGrid>
            <w:tr w:rsidR="009F0B97" w:rsidRPr="00AB072F" w14:paraId="63797FDE" w14:textId="77777777" w:rsidTr="009F0B97">
              <w:trPr>
                <w:trHeight w:val="812"/>
              </w:trPr>
              <w:tc>
                <w:tcPr>
                  <w:tcW w:w="1546" w:type="dxa"/>
                  <w:shd w:val="clear" w:color="auto" w:fill="FFFFFF" w:themeFill="background1"/>
                </w:tcPr>
                <w:p w14:paraId="146FD6A6" w14:textId="58C7B6D1" w:rsidR="009F0B97" w:rsidRPr="004316FC" w:rsidRDefault="00B33BC9" w:rsidP="009F0B97">
                  <w:pPr>
                    <w:rPr>
                      <w:rFonts w:ascii="Arial" w:eastAsiaTheme="minorEastAsia" w:hAnsi="Arial" w:cs="Arial"/>
                      <w:sz w:val="20"/>
                      <w:szCs w:val="20"/>
                    </w:rPr>
                  </w:pPr>
                  <w:r w:rsidRPr="004316FC">
                    <w:rPr>
                      <w:rFonts w:ascii="Arial" w:hAnsi="Arial" w:cs="Arial"/>
                      <w:sz w:val="20"/>
                      <w:szCs w:val="20"/>
                    </w:rPr>
                    <w:t xml:space="preserve"> </w:t>
                  </w:r>
                  <w:r w:rsidR="009F0B97" w:rsidRPr="004316FC">
                    <w:rPr>
                      <w:rFonts w:ascii="Arial" w:eastAsiaTheme="minorEastAsia" w:hAnsi="Arial" w:cs="Arial"/>
                      <w:sz w:val="20"/>
                      <w:szCs w:val="20"/>
                    </w:rPr>
                    <w:t xml:space="preserve">8 September </w:t>
                  </w:r>
                </w:p>
              </w:tc>
              <w:tc>
                <w:tcPr>
                  <w:tcW w:w="5244" w:type="dxa"/>
                  <w:shd w:val="clear" w:color="auto" w:fill="FFFFFF" w:themeFill="background1"/>
                </w:tcPr>
                <w:p w14:paraId="218A4BA3" w14:textId="77777777" w:rsidR="009F0B97" w:rsidRPr="004316FC" w:rsidRDefault="009F0B97" w:rsidP="009F0B97">
                  <w:pPr>
                    <w:rPr>
                      <w:rFonts w:ascii="Arial" w:eastAsiaTheme="minorEastAsia" w:hAnsi="Arial" w:cs="Arial"/>
                      <w:sz w:val="20"/>
                      <w:szCs w:val="20"/>
                    </w:rPr>
                  </w:pPr>
                  <w:r w:rsidRPr="004316FC">
                    <w:rPr>
                      <w:rFonts w:ascii="Arial" w:eastAsiaTheme="minorEastAsia" w:hAnsi="Arial" w:cs="Arial"/>
                      <w:sz w:val="20"/>
                      <w:szCs w:val="20"/>
                    </w:rPr>
                    <w:t>Community drop-in session 1</w:t>
                  </w:r>
                </w:p>
                <w:p w14:paraId="518481EF" w14:textId="77777777" w:rsidR="009F0B97" w:rsidRPr="004316FC" w:rsidRDefault="009F0B97" w:rsidP="009F0B97">
                  <w:pPr>
                    <w:rPr>
                      <w:rFonts w:ascii="Arial" w:eastAsiaTheme="minorEastAsia" w:hAnsi="Arial" w:cs="Arial"/>
                      <w:sz w:val="20"/>
                      <w:szCs w:val="20"/>
                    </w:rPr>
                  </w:pPr>
                  <w:r w:rsidRPr="004316FC">
                    <w:rPr>
                      <w:rFonts w:ascii="Arial" w:eastAsiaTheme="minorEastAsia" w:hAnsi="Arial" w:cs="Arial"/>
                      <w:sz w:val="20"/>
                      <w:szCs w:val="20"/>
                    </w:rPr>
                    <w:t xml:space="preserve">(Venue: Kelston Community Hub, any time between 4:00 – 6:00 pm) </w:t>
                  </w:r>
                </w:p>
              </w:tc>
            </w:tr>
            <w:tr w:rsidR="009F0B97" w:rsidRPr="00AB072F" w14:paraId="4509F81D" w14:textId="77777777" w:rsidTr="009F0B97">
              <w:trPr>
                <w:trHeight w:val="750"/>
              </w:trPr>
              <w:tc>
                <w:tcPr>
                  <w:tcW w:w="1546" w:type="dxa"/>
                  <w:shd w:val="clear" w:color="auto" w:fill="FFFFFF" w:themeFill="background1"/>
                </w:tcPr>
                <w:p w14:paraId="472B63E1" w14:textId="77777777" w:rsidR="009F0B97" w:rsidRPr="004316FC" w:rsidRDefault="009F0B97" w:rsidP="009F0B97">
                  <w:pPr>
                    <w:rPr>
                      <w:rFonts w:ascii="Arial" w:eastAsiaTheme="minorEastAsia" w:hAnsi="Arial" w:cs="Arial"/>
                      <w:sz w:val="20"/>
                      <w:szCs w:val="20"/>
                    </w:rPr>
                  </w:pPr>
                  <w:r w:rsidRPr="004316FC">
                    <w:rPr>
                      <w:rFonts w:ascii="Arial" w:eastAsiaTheme="minorEastAsia" w:hAnsi="Arial" w:cs="Arial"/>
                      <w:sz w:val="20"/>
                      <w:szCs w:val="20"/>
                    </w:rPr>
                    <w:t xml:space="preserve">12 September </w:t>
                  </w:r>
                </w:p>
              </w:tc>
              <w:tc>
                <w:tcPr>
                  <w:tcW w:w="5244" w:type="dxa"/>
                  <w:shd w:val="clear" w:color="auto" w:fill="FFFFFF" w:themeFill="background1"/>
                </w:tcPr>
                <w:p w14:paraId="66A38EB8" w14:textId="77777777" w:rsidR="009F0B97" w:rsidRPr="004316FC" w:rsidRDefault="009F0B97" w:rsidP="009F0B97">
                  <w:pPr>
                    <w:rPr>
                      <w:rFonts w:ascii="Arial" w:eastAsiaTheme="minorEastAsia" w:hAnsi="Arial" w:cs="Arial"/>
                      <w:sz w:val="20"/>
                      <w:szCs w:val="20"/>
                    </w:rPr>
                  </w:pPr>
                  <w:r w:rsidRPr="004316FC">
                    <w:rPr>
                      <w:rFonts w:ascii="Arial" w:eastAsiaTheme="minorEastAsia" w:hAnsi="Arial" w:cs="Arial"/>
                      <w:sz w:val="20"/>
                      <w:szCs w:val="20"/>
                    </w:rPr>
                    <w:t>Community drop-in session 2</w:t>
                  </w:r>
                </w:p>
                <w:p w14:paraId="2BA71CD6" w14:textId="77777777" w:rsidR="009F0B97" w:rsidRPr="004316FC" w:rsidRDefault="009F0B97" w:rsidP="009F0B97">
                  <w:pPr>
                    <w:rPr>
                      <w:rFonts w:ascii="Arial" w:eastAsiaTheme="minorEastAsia" w:hAnsi="Arial" w:cs="Arial"/>
                      <w:sz w:val="20"/>
                      <w:szCs w:val="20"/>
                    </w:rPr>
                  </w:pPr>
                  <w:r w:rsidRPr="004316FC">
                    <w:rPr>
                      <w:rFonts w:ascii="Arial" w:eastAsiaTheme="minorEastAsia" w:hAnsi="Arial" w:cs="Arial"/>
                      <w:sz w:val="20"/>
                      <w:szCs w:val="20"/>
                    </w:rPr>
                    <w:t xml:space="preserve">(Venue: New Lynn Library, any time between 12:00 – 2:00 pm) </w:t>
                  </w:r>
                </w:p>
              </w:tc>
            </w:tr>
            <w:tr w:rsidR="009F0B97" w:rsidRPr="00AB072F" w14:paraId="624D2B5D" w14:textId="77777777" w:rsidTr="009F0B97">
              <w:trPr>
                <w:trHeight w:val="758"/>
              </w:trPr>
              <w:tc>
                <w:tcPr>
                  <w:tcW w:w="1546" w:type="dxa"/>
                  <w:shd w:val="clear" w:color="auto" w:fill="FFFFFF" w:themeFill="background1"/>
                </w:tcPr>
                <w:p w14:paraId="2A80371F" w14:textId="77777777" w:rsidR="009F0B97" w:rsidRPr="004316FC" w:rsidRDefault="009F0B97" w:rsidP="009F0B97">
                  <w:pPr>
                    <w:rPr>
                      <w:rFonts w:ascii="Arial" w:eastAsiaTheme="minorEastAsia" w:hAnsi="Arial" w:cs="Arial"/>
                      <w:sz w:val="20"/>
                      <w:szCs w:val="20"/>
                    </w:rPr>
                  </w:pPr>
                  <w:r w:rsidRPr="004316FC">
                    <w:rPr>
                      <w:rFonts w:ascii="Arial" w:eastAsiaTheme="minorEastAsia" w:hAnsi="Arial" w:cs="Arial"/>
                      <w:sz w:val="20"/>
                      <w:szCs w:val="20"/>
                    </w:rPr>
                    <w:t>14 September</w:t>
                  </w:r>
                </w:p>
              </w:tc>
              <w:tc>
                <w:tcPr>
                  <w:tcW w:w="5244" w:type="dxa"/>
                  <w:shd w:val="clear" w:color="auto" w:fill="FFFFFF" w:themeFill="background1"/>
                </w:tcPr>
                <w:p w14:paraId="13CF57C9" w14:textId="77777777" w:rsidR="009F0B97" w:rsidRPr="004316FC" w:rsidRDefault="009F0B97" w:rsidP="009F0B97">
                  <w:pPr>
                    <w:rPr>
                      <w:rFonts w:ascii="Arial" w:eastAsiaTheme="minorEastAsia" w:hAnsi="Arial" w:cs="Arial"/>
                      <w:sz w:val="20"/>
                      <w:szCs w:val="20"/>
                    </w:rPr>
                  </w:pPr>
                  <w:r w:rsidRPr="004316FC">
                    <w:rPr>
                      <w:rFonts w:ascii="Arial" w:eastAsiaTheme="minorEastAsia" w:hAnsi="Arial" w:cs="Arial"/>
                      <w:sz w:val="20"/>
                      <w:szCs w:val="20"/>
                    </w:rPr>
                    <w:t>Community drop-in session 3</w:t>
                  </w:r>
                </w:p>
                <w:p w14:paraId="1467845A" w14:textId="77777777" w:rsidR="009F0B97" w:rsidRPr="004316FC" w:rsidRDefault="009F0B97" w:rsidP="009F0B97">
                  <w:pPr>
                    <w:rPr>
                      <w:rFonts w:ascii="Arial" w:eastAsiaTheme="minorEastAsia" w:hAnsi="Arial" w:cs="Arial"/>
                      <w:sz w:val="20"/>
                      <w:szCs w:val="20"/>
                    </w:rPr>
                  </w:pPr>
                  <w:r w:rsidRPr="004316FC">
                    <w:rPr>
                      <w:rFonts w:ascii="Arial" w:eastAsiaTheme="minorEastAsia" w:hAnsi="Arial" w:cs="Arial"/>
                      <w:sz w:val="20"/>
                      <w:szCs w:val="20"/>
                    </w:rPr>
                    <w:t>(Venue: Eco Matters bike hub, New Lynn, any time between 10:00 am – 12:00 pm)</w:t>
                  </w:r>
                </w:p>
              </w:tc>
            </w:tr>
            <w:tr w:rsidR="009F0B97" w:rsidRPr="00AB072F" w14:paraId="22AD4E0C" w14:textId="77777777" w:rsidTr="009F0B97">
              <w:trPr>
                <w:trHeight w:val="750"/>
              </w:trPr>
              <w:tc>
                <w:tcPr>
                  <w:tcW w:w="1546" w:type="dxa"/>
                  <w:shd w:val="clear" w:color="auto" w:fill="FFFFFF" w:themeFill="background1"/>
                </w:tcPr>
                <w:p w14:paraId="4585713E" w14:textId="77777777" w:rsidR="009F0B97" w:rsidRPr="004316FC" w:rsidRDefault="009F0B97" w:rsidP="009F0B97">
                  <w:pPr>
                    <w:tabs>
                      <w:tab w:val="left" w:pos="674"/>
                    </w:tabs>
                    <w:rPr>
                      <w:rFonts w:ascii="Arial" w:eastAsiaTheme="minorEastAsia" w:hAnsi="Arial" w:cs="Arial"/>
                      <w:sz w:val="20"/>
                      <w:szCs w:val="20"/>
                    </w:rPr>
                  </w:pPr>
                  <w:r w:rsidRPr="004316FC">
                    <w:rPr>
                      <w:rFonts w:ascii="Arial" w:eastAsiaTheme="minorEastAsia" w:hAnsi="Arial" w:cs="Arial"/>
                      <w:sz w:val="20"/>
                      <w:szCs w:val="20"/>
                    </w:rPr>
                    <w:t>17 September</w:t>
                  </w:r>
                </w:p>
              </w:tc>
              <w:tc>
                <w:tcPr>
                  <w:tcW w:w="5244" w:type="dxa"/>
                  <w:shd w:val="clear" w:color="auto" w:fill="FFFFFF" w:themeFill="background1"/>
                </w:tcPr>
                <w:p w14:paraId="2B5624ED" w14:textId="77777777" w:rsidR="009F0B97" w:rsidRPr="004316FC" w:rsidRDefault="009F0B97" w:rsidP="009F0B97">
                  <w:pPr>
                    <w:rPr>
                      <w:rFonts w:ascii="Arial" w:eastAsiaTheme="minorEastAsia" w:hAnsi="Arial" w:cs="Arial"/>
                      <w:sz w:val="20"/>
                      <w:szCs w:val="20"/>
                    </w:rPr>
                  </w:pPr>
                  <w:r w:rsidRPr="004316FC">
                    <w:rPr>
                      <w:rFonts w:ascii="Arial" w:eastAsiaTheme="minorEastAsia" w:hAnsi="Arial" w:cs="Arial"/>
                      <w:sz w:val="20"/>
                      <w:szCs w:val="20"/>
                    </w:rPr>
                    <w:t>Community drop-in session 4</w:t>
                  </w:r>
                </w:p>
                <w:p w14:paraId="22D363ED" w14:textId="77777777" w:rsidR="009F0B97" w:rsidRPr="004316FC" w:rsidRDefault="009F0B97" w:rsidP="009F0B97">
                  <w:pPr>
                    <w:rPr>
                      <w:rFonts w:ascii="Arial" w:eastAsiaTheme="minorEastAsia" w:hAnsi="Arial" w:cs="Arial"/>
                      <w:sz w:val="20"/>
                      <w:szCs w:val="20"/>
                    </w:rPr>
                  </w:pPr>
                  <w:r w:rsidRPr="004316FC">
                    <w:rPr>
                      <w:rFonts w:ascii="Arial" w:eastAsiaTheme="minorEastAsia" w:hAnsi="Arial" w:cs="Arial"/>
                      <w:sz w:val="20"/>
                      <w:szCs w:val="20"/>
                    </w:rPr>
                    <w:t>(Venue: Glen Eden Library, any time between 5:00 – 7:00 pm)</w:t>
                  </w:r>
                </w:p>
              </w:tc>
            </w:tr>
          </w:tbl>
          <w:p w14:paraId="303E7292" w14:textId="77777777" w:rsidR="00B33BC9" w:rsidRDefault="00B33BC9" w:rsidP="009F0B97">
            <w:pPr>
              <w:pStyle w:val="ListParagraph"/>
              <w:rPr>
                <w:rFonts w:ascii="Arial" w:hAnsi="Arial" w:cs="Arial"/>
                <w:sz w:val="20"/>
                <w:szCs w:val="20"/>
              </w:rPr>
            </w:pPr>
          </w:p>
          <w:p w14:paraId="25DC1175" w14:textId="77777777" w:rsidR="009F0B97" w:rsidRDefault="009F0B97" w:rsidP="009F0B97">
            <w:pPr>
              <w:pStyle w:val="ListParagraph"/>
              <w:rPr>
                <w:rFonts w:ascii="Arial" w:hAnsi="Arial" w:cs="Arial"/>
                <w:sz w:val="20"/>
                <w:szCs w:val="20"/>
              </w:rPr>
            </w:pPr>
          </w:p>
          <w:p w14:paraId="56F22C91" w14:textId="77777777" w:rsidR="009F0B97" w:rsidRDefault="009F0B97" w:rsidP="009F0B97">
            <w:pPr>
              <w:pStyle w:val="ListParagraph"/>
              <w:rPr>
                <w:rFonts w:ascii="Arial" w:hAnsi="Arial" w:cs="Arial"/>
                <w:sz w:val="20"/>
                <w:szCs w:val="20"/>
              </w:rPr>
            </w:pPr>
          </w:p>
          <w:p w14:paraId="7A7CD2CE" w14:textId="77777777" w:rsidR="009F0B97" w:rsidRDefault="009F0B97" w:rsidP="009F0B97">
            <w:pPr>
              <w:pStyle w:val="ListParagraph"/>
              <w:rPr>
                <w:rFonts w:ascii="Arial" w:hAnsi="Arial" w:cs="Arial"/>
                <w:sz w:val="20"/>
                <w:szCs w:val="20"/>
              </w:rPr>
            </w:pPr>
          </w:p>
          <w:p w14:paraId="7BECEFEE" w14:textId="77777777" w:rsidR="009F0B97" w:rsidRDefault="009F0B97" w:rsidP="009F0B97">
            <w:pPr>
              <w:pStyle w:val="ListParagraph"/>
              <w:rPr>
                <w:rFonts w:ascii="Arial" w:hAnsi="Arial" w:cs="Arial"/>
                <w:sz w:val="20"/>
                <w:szCs w:val="20"/>
              </w:rPr>
            </w:pPr>
          </w:p>
          <w:p w14:paraId="3CBEF4C8" w14:textId="77777777" w:rsidR="009F0B97" w:rsidRDefault="009F0B97" w:rsidP="009F0B97">
            <w:pPr>
              <w:pStyle w:val="ListParagraph"/>
              <w:rPr>
                <w:rFonts w:ascii="Arial" w:hAnsi="Arial" w:cs="Arial"/>
                <w:sz w:val="20"/>
                <w:szCs w:val="20"/>
              </w:rPr>
            </w:pPr>
          </w:p>
          <w:p w14:paraId="0D7E5137" w14:textId="77777777" w:rsidR="009F0B97" w:rsidRDefault="009F0B97" w:rsidP="009F0B97">
            <w:pPr>
              <w:pStyle w:val="ListParagraph"/>
              <w:rPr>
                <w:rFonts w:ascii="Arial" w:hAnsi="Arial" w:cs="Arial"/>
                <w:sz w:val="20"/>
                <w:szCs w:val="20"/>
              </w:rPr>
            </w:pPr>
          </w:p>
          <w:p w14:paraId="5968BE6C" w14:textId="77777777" w:rsidR="009F0B97" w:rsidRDefault="009F0B97" w:rsidP="009F0B97">
            <w:pPr>
              <w:pStyle w:val="ListParagraph"/>
              <w:rPr>
                <w:rFonts w:ascii="Arial" w:hAnsi="Arial" w:cs="Arial"/>
                <w:sz w:val="20"/>
                <w:szCs w:val="20"/>
              </w:rPr>
            </w:pPr>
          </w:p>
          <w:p w14:paraId="0D2D40D0" w14:textId="77777777" w:rsidR="009F0B97" w:rsidRDefault="009F0B97" w:rsidP="009F0B97">
            <w:pPr>
              <w:pStyle w:val="ListParagraph"/>
              <w:rPr>
                <w:rFonts w:ascii="Arial" w:hAnsi="Arial" w:cs="Arial"/>
                <w:sz w:val="20"/>
                <w:szCs w:val="20"/>
              </w:rPr>
            </w:pPr>
          </w:p>
          <w:p w14:paraId="7BFF89E6" w14:textId="77777777" w:rsidR="009F0B97" w:rsidRDefault="009F0B97" w:rsidP="009F0B97">
            <w:pPr>
              <w:pStyle w:val="ListParagraph"/>
              <w:rPr>
                <w:rFonts w:ascii="Arial" w:hAnsi="Arial" w:cs="Arial"/>
                <w:sz w:val="20"/>
                <w:szCs w:val="20"/>
              </w:rPr>
            </w:pPr>
          </w:p>
          <w:p w14:paraId="416F5515" w14:textId="77777777" w:rsidR="009F0B97" w:rsidRDefault="009F0B97" w:rsidP="009F0B97">
            <w:pPr>
              <w:pStyle w:val="ListParagraph"/>
              <w:rPr>
                <w:rFonts w:ascii="Arial" w:hAnsi="Arial" w:cs="Arial"/>
                <w:sz w:val="20"/>
                <w:szCs w:val="20"/>
              </w:rPr>
            </w:pPr>
          </w:p>
          <w:p w14:paraId="4ED337AB" w14:textId="77777777" w:rsidR="009F0B97" w:rsidRDefault="009F0B97" w:rsidP="009F0B97">
            <w:pPr>
              <w:pStyle w:val="ListParagraph"/>
              <w:rPr>
                <w:rFonts w:ascii="Arial" w:hAnsi="Arial" w:cs="Arial"/>
                <w:sz w:val="20"/>
                <w:szCs w:val="20"/>
              </w:rPr>
            </w:pPr>
          </w:p>
          <w:p w14:paraId="0ADAAFCF" w14:textId="77777777" w:rsidR="009F0B97" w:rsidRDefault="009F0B97" w:rsidP="009F0B97">
            <w:pPr>
              <w:pStyle w:val="ListParagraph"/>
              <w:rPr>
                <w:rFonts w:ascii="Arial" w:hAnsi="Arial" w:cs="Arial"/>
                <w:sz w:val="20"/>
                <w:szCs w:val="20"/>
              </w:rPr>
            </w:pPr>
          </w:p>
          <w:p w14:paraId="02FC897A" w14:textId="77777777" w:rsidR="009F0B97" w:rsidRDefault="009F0B97" w:rsidP="009F0B97">
            <w:pPr>
              <w:pStyle w:val="ListParagraph"/>
              <w:rPr>
                <w:rFonts w:ascii="Arial" w:hAnsi="Arial" w:cs="Arial"/>
                <w:sz w:val="20"/>
                <w:szCs w:val="20"/>
              </w:rPr>
            </w:pPr>
          </w:p>
          <w:p w14:paraId="110C8469" w14:textId="77777777" w:rsidR="009F0B97" w:rsidRDefault="009F0B97" w:rsidP="009F0B97">
            <w:pPr>
              <w:pStyle w:val="ListParagraph"/>
              <w:rPr>
                <w:rFonts w:ascii="Arial" w:hAnsi="Arial" w:cs="Arial"/>
                <w:sz w:val="20"/>
                <w:szCs w:val="20"/>
              </w:rPr>
            </w:pPr>
          </w:p>
          <w:p w14:paraId="490C9E81" w14:textId="77777777" w:rsidR="009F0B97" w:rsidRDefault="009F0B97" w:rsidP="009F0B97">
            <w:pPr>
              <w:pStyle w:val="ListParagraph"/>
              <w:rPr>
                <w:rFonts w:ascii="Arial" w:hAnsi="Arial" w:cs="Arial"/>
                <w:sz w:val="20"/>
                <w:szCs w:val="20"/>
              </w:rPr>
            </w:pPr>
          </w:p>
          <w:p w14:paraId="488B6276" w14:textId="77777777" w:rsidR="009F0B97" w:rsidRDefault="009F0B97" w:rsidP="009F0B97">
            <w:pPr>
              <w:pStyle w:val="ListParagraph"/>
              <w:rPr>
                <w:rFonts w:ascii="Arial" w:hAnsi="Arial" w:cs="Arial"/>
                <w:sz w:val="20"/>
                <w:szCs w:val="20"/>
              </w:rPr>
            </w:pPr>
          </w:p>
          <w:p w14:paraId="6F629B56" w14:textId="54CCD0D4" w:rsidR="009F0B97" w:rsidRPr="009F0B97" w:rsidRDefault="009F0B97" w:rsidP="009F0B97">
            <w:pPr>
              <w:rPr>
                <w:rFonts w:ascii="Arial" w:hAnsi="Arial" w:cs="Arial"/>
                <w:sz w:val="20"/>
                <w:szCs w:val="20"/>
              </w:rPr>
            </w:pPr>
          </w:p>
        </w:tc>
      </w:tr>
      <w:tr w:rsidR="00C605D8" w:rsidRPr="001E5C7D" w14:paraId="74754496" w14:textId="77777777" w:rsidTr="00404853">
        <w:trPr>
          <w:trHeight w:val="417"/>
        </w:trPr>
        <w:tc>
          <w:tcPr>
            <w:tcW w:w="2304" w:type="dxa"/>
            <w:shd w:val="clear" w:color="auto" w:fill="00B0F0"/>
          </w:tcPr>
          <w:p w14:paraId="2CDC2196" w14:textId="77777777" w:rsidR="00C605D8" w:rsidRPr="001E5C7D" w:rsidRDefault="00C605D8" w:rsidP="00017D8E">
            <w:pPr>
              <w:ind w:left="174" w:hanging="6"/>
              <w:rPr>
                <w:rFonts w:ascii="Arial" w:hAnsi="Arial" w:cs="Arial"/>
              </w:rPr>
            </w:pPr>
          </w:p>
          <w:p w14:paraId="14013563" w14:textId="44FE71F7" w:rsidR="00C605D8" w:rsidRPr="001E5C7D" w:rsidRDefault="00D933E5" w:rsidP="00017D8E">
            <w:pPr>
              <w:ind w:left="174" w:hanging="6"/>
              <w:rPr>
                <w:rFonts w:ascii="Arial" w:hAnsi="Arial" w:cs="Arial"/>
                <w:b/>
                <w:bCs/>
                <w:color w:val="FFFFFF" w:themeColor="background1"/>
              </w:rPr>
            </w:pPr>
            <w:r>
              <w:rPr>
                <w:rFonts w:ascii="Arial" w:hAnsi="Arial" w:cs="Arial"/>
                <w:b/>
                <w:bCs/>
                <w:color w:val="FFFFFF" w:themeColor="background1"/>
              </w:rPr>
              <w:t xml:space="preserve">Communication </w:t>
            </w:r>
            <w:r w:rsidRPr="001E5C7D">
              <w:rPr>
                <w:rFonts w:ascii="Arial" w:hAnsi="Arial" w:cs="Arial"/>
                <w:b/>
                <w:bCs/>
                <w:color w:val="FFFFFF" w:themeColor="background1"/>
              </w:rPr>
              <w:t>Channels</w:t>
            </w:r>
            <w:r w:rsidR="00C605D8" w:rsidRPr="001E5C7D">
              <w:rPr>
                <w:rFonts w:ascii="Arial" w:hAnsi="Arial" w:cs="Arial"/>
                <w:b/>
                <w:bCs/>
                <w:color w:val="FFFFFF" w:themeColor="background1"/>
              </w:rPr>
              <w:t xml:space="preserve"> </w:t>
            </w:r>
          </w:p>
          <w:p w14:paraId="0D69CBCB" w14:textId="743EC3BC" w:rsidR="00C605D8" w:rsidRPr="001E5C7D" w:rsidRDefault="00B62A7F" w:rsidP="00017D8E">
            <w:pPr>
              <w:ind w:left="174" w:hanging="6"/>
              <w:rPr>
                <w:rFonts w:ascii="Arial" w:hAnsi="Arial" w:cs="Arial"/>
                <w:i/>
                <w:iCs/>
                <w:color w:val="FFFFFF" w:themeColor="background1"/>
                <w:sz w:val="20"/>
                <w:szCs w:val="20"/>
              </w:rPr>
            </w:pPr>
            <w:r>
              <w:rPr>
                <w:rFonts w:ascii="Arial" w:hAnsi="Arial" w:cs="Arial"/>
                <w:i/>
                <w:iCs/>
                <w:color w:val="FFFFFF" w:themeColor="background1"/>
                <w:sz w:val="20"/>
                <w:szCs w:val="20"/>
              </w:rPr>
              <w:t xml:space="preserve">What, where, how </w:t>
            </w:r>
            <w:r w:rsidR="00C605D8" w:rsidRPr="001E5C7D">
              <w:rPr>
                <w:rFonts w:ascii="Arial" w:hAnsi="Arial" w:cs="Arial"/>
                <w:i/>
                <w:iCs/>
                <w:color w:val="FFFFFF" w:themeColor="background1"/>
                <w:sz w:val="20"/>
                <w:szCs w:val="20"/>
              </w:rPr>
              <w:t xml:space="preserve"> </w:t>
            </w:r>
          </w:p>
          <w:p w14:paraId="2EBBE065" w14:textId="77777777" w:rsidR="00C605D8" w:rsidRPr="001E5C7D" w:rsidRDefault="00C605D8" w:rsidP="00017D8E">
            <w:pPr>
              <w:ind w:left="174" w:hanging="6"/>
              <w:rPr>
                <w:rFonts w:ascii="Arial" w:hAnsi="Arial" w:cs="Arial"/>
                <w:i/>
                <w:iCs/>
              </w:rPr>
            </w:pPr>
          </w:p>
        </w:tc>
        <w:tc>
          <w:tcPr>
            <w:tcW w:w="7722" w:type="dxa"/>
            <w:shd w:val="clear" w:color="auto" w:fill="D9E2F3" w:themeFill="accent1" w:themeFillTint="33"/>
          </w:tcPr>
          <w:p w14:paraId="1BC935CE" w14:textId="77777777" w:rsidR="00C605D8" w:rsidRDefault="009F0B97" w:rsidP="009F0B97">
            <w:pPr>
              <w:pStyle w:val="ListParagraph"/>
              <w:numPr>
                <w:ilvl w:val="0"/>
                <w:numId w:val="28"/>
              </w:numPr>
              <w:spacing w:line="276" w:lineRule="auto"/>
              <w:rPr>
                <w:rFonts w:ascii="Arial" w:hAnsi="Arial" w:cs="Arial"/>
              </w:rPr>
            </w:pPr>
            <w:r>
              <w:rPr>
                <w:rFonts w:ascii="Arial" w:hAnsi="Arial" w:cs="Arial"/>
              </w:rPr>
              <w:t xml:space="preserve">26,000 postcards delivered to Kelston, New Lynn, Glen Eden and Glendene households and businesses. </w:t>
            </w:r>
          </w:p>
          <w:p w14:paraId="61C10514" w14:textId="50BBF061" w:rsidR="009F0B97" w:rsidRDefault="009F0B97" w:rsidP="009F0B97">
            <w:pPr>
              <w:pStyle w:val="ListParagraph"/>
              <w:numPr>
                <w:ilvl w:val="0"/>
                <w:numId w:val="28"/>
              </w:numPr>
              <w:spacing w:line="276" w:lineRule="auto"/>
              <w:rPr>
                <w:rFonts w:ascii="Arial" w:hAnsi="Arial" w:cs="Arial"/>
              </w:rPr>
            </w:pPr>
            <w:r>
              <w:rPr>
                <w:rFonts w:ascii="Arial" w:hAnsi="Arial" w:cs="Arial"/>
              </w:rPr>
              <w:t xml:space="preserve">Postcards and display boards at local shops, libraries, community centres and schools in Kelston, New Lynn and Glen Eden. </w:t>
            </w:r>
          </w:p>
          <w:p w14:paraId="7CD91CFD" w14:textId="77777777" w:rsidR="009F0B97" w:rsidRDefault="009F0B97" w:rsidP="009F0B97">
            <w:pPr>
              <w:pStyle w:val="ListParagraph"/>
              <w:numPr>
                <w:ilvl w:val="0"/>
                <w:numId w:val="28"/>
              </w:numPr>
              <w:spacing w:line="276" w:lineRule="auto"/>
              <w:rPr>
                <w:rFonts w:ascii="Arial" w:hAnsi="Arial" w:cs="Arial"/>
              </w:rPr>
            </w:pPr>
            <w:r>
              <w:rPr>
                <w:rFonts w:ascii="Arial" w:hAnsi="Arial" w:cs="Arial"/>
              </w:rPr>
              <w:t xml:space="preserve">Social media geotargeted ads on Facebook and Instagram. </w:t>
            </w:r>
          </w:p>
          <w:p w14:paraId="2A516DB3" w14:textId="77777777" w:rsidR="009F0B97" w:rsidRDefault="009F0B97" w:rsidP="009F0B97">
            <w:pPr>
              <w:pStyle w:val="ListParagraph"/>
              <w:numPr>
                <w:ilvl w:val="0"/>
                <w:numId w:val="28"/>
              </w:numPr>
              <w:spacing w:line="276" w:lineRule="auto"/>
              <w:rPr>
                <w:rFonts w:ascii="Arial" w:hAnsi="Arial" w:cs="Arial"/>
              </w:rPr>
            </w:pPr>
            <w:r>
              <w:rPr>
                <w:rFonts w:ascii="Arial" w:hAnsi="Arial" w:cs="Arial"/>
              </w:rPr>
              <w:t xml:space="preserve">Display boards at the New Lynn, Fruitvale and Glen Eden train stations. </w:t>
            </w:r>
          </w:p>
          <w:p w14:paraId="6B230096" w14:textId="37B3A09A" w:rsidR="009F0B97" w:rsidRDefault="009F0B97" w:rsidP="009F0B97">
            <w:pPr>
              <w:pStyle w:val="ListParagraph"/>
              <w:numPr>
                <w:ilvl w:val="0"/>
                <w:numId w:val="28"/>
              </w:numPr>
              <w:spacing w:line="276" w:lineRule="auto"/>
              <w:rPr>
                <w:rFonts w:ascii="Arial" w:hAnsi="Arial" w:cs="Arial"/>
              </w:rPr>
            </w:pPr>
            <w:r>
              <w:rPr>
                <w:rFonts w:ascii="Arial" w:hAnsi="Arial" w:cs="Arial"/>
              </w:rPr>
              <w:t xml:space="preserve">Online and offline marketing channels: Monthly cycling and walking newsletter, project information in the </w:t>
            </w:r>
            <w:r w:rsidR="004316FC">
              <w:rPr>
                <w:rFonts w:ascii="Arial" w:hAnsi="Arial" w:cs="Arial"/>
              </w:rPr>
              <w:t>V</w:t>
            </w:r>
            <w:r>
              <w:rPr>
                <w:rFonts w:ascii="Arial" w:hAnsi="Arial" w:cs="Arial"/>
              </w:rPr>
              <w:t xml:space="preserve">iva magazine for the winter cycling campaign. </w:t>
            </w:r>
          </w:p>
          <w:p w14:paraId="47F15822" w14:textId="77777777" w:rsidR="009F0B97" w:rsidRDefault="009F0B97" w:rsidP="009F0B97">
            <w:pPr>
              <w:pStyle w:val="ListParagraph"/>
              <w:numPr>
                <w:ilvl w:val="0"/>
                <w:numId w:val="28"/>
              </w:numPr>
              <w:spacing w:line="276" w:lineRule="auto"/>
              <w:rPr>
                <w:rFonts w:ascii="Arial" w:hAnsi="Arial" w:cs="Arial"/>
              </w:rPr>
            </w:pPr>
            <w:r>
              <w:rPr>
                <w:rFonts w:ascii="Arial" w:hAnsi="Arial" w:cs="Arial"/>
              </w:rPr>
              <w:lastRenderedPageBreak/>
              <w:t>Community info sessions – dates and time mentioned above.</w:t>
            </w:r>
          </w:p>
          <w:p w14:paraId="21A064F9" w14:textId="77777777" w:rsidR="009F0B97" w:rsidRDefault="009F0B97" w:rsidP="009F0B97">
            <w:pPr>
              <w:pStyle w:val="ListParagraph"/>
              <w:numPr>
                <w:ilvl w:val="0"/>
                <w:numId w:val="28"/>
              </w:numPr>
              <w:spacing w:line="276" w:lineRule="auto"/>
              <w:rPr>
                <w:rFonts w:ascii="Arial" w:hAnsi="Arial" w:cs="Arial"/>
              </w:rPr>
            </w:pPr>
            <w:r>
              <w:rPr>
                <w:rFonts w:ascii="Arial" w:hAnsi="Arial" w:cs="Arial"/>
              </w:rPr>
              <w:t xml:space="preserve">In-person engagement </w:t>
            </w:r>
            <w:r w:rsidR="004316FC">
              <w:rPr>
                <w:rFonts w:ascii="Arial" w:hAnsi="Arial" w:cs="Arial"/>
              </w:rPr>
              <w:t>with</w:t>
            </w:r>
            <w:r>
              <w:rPr>
                <w:rFonts w:ascii="Arial" w:hAnsi="Arial" w:cs="Arial"/>
              </w:rPr>
              <w:t xml:space="preserve"> schools to get feedback from the</w:t>
            </w:r>
            <w:r w:rsidR="004316FC">
              <w:rPr>
                <w:rFonts w:ascii="Arial" w:hAnsi="Arial" w:cs="Arial"/>
              </w:rPr>
              <w:t>ir</w:t>
            </w:r>
            <w:r>
              <w:rPr>
                <w:rFonts w:ascii="Arial" w:hAnsi="Arial" w:cs="Arial"/>
              </w:rPr>
              <w:t xml:space="preserve"> students as the proposed changes impact them significantly.  </w:t>
            </w:r>
          </w:p>
          <w:p w14:paraId="384970B3" w14:textId="5A4852C0" w:rsidR="00624BA3" w:rsidRPr="009F0B97" w:rsidRDefault="00624BA3" w:rsidP="00624BA3">
            <w:pPr>
              <w:pStyle w:val="ListParagraph"/>
              <w:spacing w:line="276" w:lineRule="auto"/>
              <w:rPr>
                <w:rFonts w:ascii="Arial" w:hAnsi="Arial" w:cs="Arial"/>
              </w:rPr>
            </w:pPr>
          </w:p>
        </w:tc>
      </w:tr>
      <w:tr w:rsidR="00C605D8" w:rsidRPr="001E5C7D" w14:paraId="45BCFB8A" w14:textId="77777777" w:rsidTr="00404853">
        <w:trPr>
          <w:trHeight w:val="417"/>
        </w:trPr>
        <w:tc>
          <w:tcPr>
            <w:tcW w:w="2304" w:type="dxa"/>
            <w:shd w:val="clear" w:color="auto" w:fill="00B0F0"/>
          </w:tcPr>
          <w:p w14:paraId="51D52C39" w14:textId="77777777" w:rsidR="00C605D8" w:rsidRPr="001E5C7D" w:rsidRDefault="00C605D8" w:rsidP="00017D8E">
            <w:pPr>
              <w:ind w:left="174" w:hanging="6"/>
              <w:rPr>
                <w:rFonts w:ascii="Arial" w:hAnsi="Arial" w:cs="Arial"/>
              </w:rPr>
            </w:pPr>
          </w:p>
          <w:p w14:paraId="7A0E58C0" w14:textId="0AF875A6" w:rsidR="00C605D8" w:rsidRPr="001E5C7D" w:rsidRDefault="00C605D8" w:rsidP="00017D8E">
            <w:pPr>
              <w:ind w:left="174" w:hanging="6"/>
              <w:rPr>
                <w:rFonts w:ascii="Arial" w:hAnsi="Arial" w:cs="Arial"/>
                <w:b/>
                <w:bCs/>
                <w:color w:val="FFFFFF" w:themeColor="background1"/>
              </w:rPr>
            </w:pPr>
            <w:r w:rsidRPr="00B540C4">
              <w:rPr>
                <w:rFonts w:ascii="Arial" w:hAnsi="Arial" w:cs="Arial"/>
                <w:b/>
                <w:bCs/>
                <w:color w:val="FFFFFF" w:themeColor="background1"/>
              </w:rPr>
              <w:t>The Bigger Picture: Our Purpose</w:t>
            </w:r>
            <w:r w:rsidR="00931722">
              <w:rPr>
                <w:rFonts w:ascii="Arial" w:hAnsi="Arial" w:cs="Arial"/>
                <w:b/>
                <w:bCs/>
                <w:color w:val="FFFFFF" w:themeColor="background1"/>
              </w:rPr>
              <w:t xml:space="preserve"> &amp;</w:t>
            </w:r>
            <w:r w:rsidRPr="00B540C4">
              <w:rPr>
                <w:rFonts w:ascii="Arial" w:hAnsi="Arial" w:cs="Arial"/>
                <w:b/>
                <w:bCs/>
                <w:color w:val="FFFFFF" w:themeColor="background1"/>
              </w:rPr>
              <w:t xml:space="preserve"> Principles</w:t>
            </w:r>
            <w:r>
              <w:rPr>
                <w:rFonts w:ascii="Arial" w:hAnsi="Arial" w:cs="Arial"/>
                <w:b/>
                <w:bCs/>
                <w:color w:val="FFFFFF" w:themeColor="background1"/>
              </w:rPr>
              <w:t xml:space="preserve"> </w:t>
            </w:r>
          </w:p>
          <w:p w14:paraId="136FB9FC" w14:textId="2D3D5934" w:rsidR="00C605D8" w:rsidRPr="00B04DD3" w:rsidRDefault="00C605D8" w:rsidP="00017D8E">
            <w:pPr>
              <w:ind w:left="174" w:hanging="6"/>
              <w:rPr>
                <w:rFonts w:ascii="Arial" w:hAnsi="Arial" w:cs="Arial"/>
                <w:i/>
                <w:iCs/>
                <w:color w:val="FFFFFF" w:themeColor="background1"/>
              </w:rPr>
            </w:pPr>
            <w:r w:rsidRPr="00B04DD3">
              <w:rPr>
                <w:rFonts w:ascii="Arial" w:hAnsi="Arial" w:cs="Arial"/>
                <w:i/>
                <w:iCs/>
                <w:color w:val="FFFFFF" w:themeColor="background1"/>
              </w:rPr>
              <w:t xml:space="preserve">How does this relate to </w:t>
            </w:r>
            <w:proofErr w:type="spellStart"/>
            <w:r w:rsidRPr="00B04DD3">
              <w:rPr>
                <w:rFonts w:ascii="Arial" w:hAnsi="Arial" w:cs="Arial"/>
                <w:i/>
                <w:iCs/>
                <w:color w:val="FFFFFF" w:themeColor="background1"/>
              </w:rPr>
              <w:t>Tiaki</w:t>
            </w:r>
            <w:proofErr w:type="spellEnd"/>
            <w:r w:rsidRPr="00B04DD3">
              <w:rPr>
                <w:rFonts w:ascii="Arial" w:hAnsi="Arial" w:cs="Arial"/>
                <w:i/>
                <w:iCs/>
                <w:color w:val="FFFFFF" w:themeColor="background1"/>
              </w:rPr>
              <w:t xml:space="preserve"> </w:t>
            </w:r>
            <w:r w:rsidR="00D933E5" w:rsidRPr="00B04DD3">
              <w:rPr>
                <w:rFonts w:ascii="Arial" w:hAnsi="Arial" w:cs="Arial"/>
                <w:i/>
                <w:iCs/>
                <w:color w:val="FFFFFF" w:themeColor="background1"/>
              </w:rPr>
              <w:t>p</w:t>
            </w:r>
            <w:r w:rsidRPr="00B04DD3">
              <w:rPr>
                <w:rFonts w:ascii="Arial" w:hAnsi="Arial" w:cs="Arial"/>
                <w:i/>
                <w:iCs/>
                <w:color w:val="FFFFFF" w:themeColor="background1"/>
              </w:rPr>
              <w:t>urpose/principles?</w:t>
            </w:r>
          </w:p>
          <w:p w14:paraId="403EB251" w14:textId="77777777" w:rsidR="00C605D8" w:rsidRPr="001E5C7D" w:rsidRDefault="00C605D8" w:rsidP="00017D8E">
            <w:pPr>
              <w:ind w:left="174" w:hanging="6"/>
              <w:rPr>
                <w:rFonts w:ascii="Arial" w:hAnsi="Arial" w:cs="Arial"/>
              </w:rPr>
            </w:pPr>
          </w:p>
        </w:tc>
        <w:tc>
          <w:tcPr>
            <w:tcW w:w="7722" w:type="dxa"/>
          </w:tcPr>
          <w:p w14:paraId="404BA8FD" w14:textId="77777777" w:rsidR="00C605D8" w:rsidRDefault="00C605D8" w:rsidP="00017D8E">
            <w:pPr>
              <w:rPr>
                <w:rFonts w:ascii="Arial" w:hAnsi="Arial" w:cs="Arial"/>
              </w:rPr>
            </w:pPr>
          </w:p>
          <w:p w14:paraId="7ED060A1" w14:textId="77777777" w:rsidR="00D933E5" w:rsidRPr="001900B7" w:rsidRDefault="00D933E5" w:rsidP="00D933E5">
            <w:pPr>
              <w:rPr>
                <w:rFonts w:ascii="Arial" w:eastAsia="MS Gothic" w:hAnsi="Arial" w:cs="Arial"/>
                <w:b/>
                <w:bCs/>
                <w:i/>
                <w:iCs/>
                <w:color w:val="001231"/>
                <w:sz w:val="20"/>
                <w:szCs w:val="20"/>
              </w:rPr>
            </w:pPr>
            <w:r w:rsidRPr="001900B7">
              <w:rPr>
                <w:rFonts w:ascii="Arial" w:eastAsia="MS Gothic" w:hAnsi="Arial" w:cs="Arial"/>
                <w:b/>
                <w:bCs/>
                <w:i/>
                <w:iCs/>
                <w:color w:val="001231"/>
                <w:sz w:val="20"/>
                <w:szCs w:val="20"/>
              </w:rPr>
              <w:t xml:space="preserve">Ka </w:t>
            </w:r>
            <w:proofErr w:type="spellStart"/>
            <w:r w:rsidRPr="001900B7">
              <w:rPr>
                <w:rFonts w:ascii="Arial" w:eastAsia="MS Gothic" w:hAnsi="Arial" w:cs="Arial"/>
                <w:b/>
                <w:bCs/>
                <w:i/>
                <w:iCs/>
                <w:color w:val="001231"/>
                <w:sz w:val="20"/>
                <w:szCs w:val="20"/>
              </w:rPr>
              <w:t>tiaki</w:t>
            </w:r>
            <w:proofErr w:type="spellEnd"/>
            <w:r w:rsidRPr="001900B7">
              <w:rPr>
                <w:rFonts w:ascii="Arial" w:eastAsia="MS Gothic" w:hAnsi="Arial" w:cs="Arial"/>
                <w:b/>
                <w:bCs/>
                <w:i/>
                <w:iCs/>
                <w:color w:val="001231"/>
                <w:sz w:val="20"/>
                <w:szCs w:val="20"/>
              </w:rPr>
              <w:t xml:space="preserve"> </w:t>
            </w:r>
            <w:proofErr w:type="spellStart"/>
            <w:r w:rsidRPr="001900B7">
              <w:rPr>
                <w:rFonts w:ascii="Arial" w:eastAsia="MS Gothic" w:hAnsi="Arial" w:cs="Arial"/>
                <w:b/>
                <w:bCs/>
                <w:i/>
                <w:iCs/>
                <w:color w:val="001231"/>
                <w:sz w:val="20"/>
                <w:szCs w:val="20"/>
              </w:rPr>
              <w:t>mātou</w:t>
            </w:r>
            <w:proofErr w:type="spellEnd"/>
            <w:r w:rsidRPr="001900B7">
              <w:rPr>
                <w:rFonts w:ascii="Arial" w:eastAsia="MS Gothic" w:hAnsi="Arial" w:cs="Arial"/>
                <w:b/>
                <w:bCs/>
                <w:i/>
                <w:iCs/>
                <w:color w:val="001231"/>
                <w:sz w:val="20"/>
                <w:szCs w:val="20"/>
              </w:rPr>
              <w:t xml:space="preserve"> </w:t>
            </w:r>
            <w:proofErr w:type="spellStart"/>
            <w:r w:rsidRPr="001900B7">
              <w:rPr>
                <w:rFonts w:ascii="Arial" w:eastAsia="MS Gothic" w:hAnsi="Arial" w:cs="Arial"/>
                <w:b/>
                <w:bCs/>
                <w:i/>
                <w:iCs/>
                <w:color w:val="001231"/>
                <w:sz w:val="20"/>
                <w:szCs w:val="20"/>
              </w:rPr>
              <w:t>i</w:t>
            </w:r>
            <w:proofErr w:type="spellEnd"/>
            <w:r w:rsidRPr="001900B7">
              <w:rPr>
                <w:rFonts w:ascii="Arial" w:eastAsia="MS Gothic" w:hAnsi="Arial" w:cs="Arial"/>
                <w:b/>
                <w:bCs/>
                <w:i/>
                <w:iCs/>
                <w:color w:val="001231"/>
                <w:sz w:val="20"/>
                <w:szCs w:val="20"/>
              </w:rPr>
              <w:t xml:space="preserve"> </w:t>
            </w:r>
            <w:proofErr w:type="spellStart"/>
            <w:r w:rsidRPr="001900B7">
              <w:rPr>
                <w:rFonts w:ascii="Arial" w:eastAsia="MS Gothic" w:hAnsi="Arial" w:cs="Arial"/>
                <w:b/>
                <w:bCs/>
                <w:i/>
                <w:iCs/>
                <w:color w:val="001231"/>
                <w:sz w:val="20"/>
                <w:szCs w:val="20"/>
              </w:rPr>
              <w:t>te</w:t>
            </w:r>
            <w:proofErr w:type="spellEnd"/>
            <w:r w:rsidRPr="001900B7">
              <w:rPr>
                <w:rFonts w:ascii="Arial" w:eastAsia="MS Gothic" w:hAnsi="Arial" w:cs="Arial"/>
                <w:b/>
                <w:bCs/>
                <w:i/>
                <w:iCs/>
                <w:color w:val="001231"/>
                <w:sz w:val="20"/>
                <w:szCs w:val="20"/>
              </w:rPr>
              <w:t xml:space="preserve"> </w:t>
            </w:r>
            <w:proofErr w:type="spellStart"/>
            <w:r w:rsidRPr="001900B7">
              <w:rPr>
                <w:rFonts w:ascii="Arial" w:eastAsia="MS Gothic" w:hAnsi="Arial" w:cs="Arial"/>
                <w:b/>
                <w:bCs/>
                <w:i/>
                <w:iCs/>
                <w:color w:val="001231"/>
                <w:sz w:val="20"/>
                <w:szCs w:val="20"/>
              </w:rPr>
              <w:t>hunga</w:t>
            </w:r>
            <w:proofErr w:type="spellEnd"/>
            <w:r w:rsidRPr="001900B7">
              <w:rPr>
                <w:rFonts w:ascii="Arial" w:eastAsia="MS Gothic" w:hAnsi="Arial" w:cs="Arial"/>
                <w:b/>
                <w:bCs/>
                <w:i/>
                <w:iCs/>
                <w:color w:val="001231"/>
                <w:sz w:val="20"/>
                <w:szCs w:val="20"/>
              </w:rPr>
              <w:t xml:space="preserve"> </w:t>
            </w:r>
            <w:proofErr w:type="spellStart"/>
            <w:r w:rsidRPr="001900B7">
              <w:rPr>
                <w:rFonts w:ascii="Arial" w:eastAsia="MS Gothic" w:hAnsi="Arial" w:cs="Arial"/>
                <w:b/>
                <w:bCs/>
                <w:i/>
                <w:iCs/>
                <w:color w:val="001231"/>
                <w:sz w:val="20"/>
                <w:szCs w:val="20"/>
              </w:rPr>
              <w:t>katoa</w:t>
            </w:r>
            <w:proofErr w:type="spellEnd"/>
            <w:r w:rsidRPr="001900B7">
              <w:rPr>
                <w:rFonts w:ascii="Arial" w:eastAsia="MS Gothic" w:hAnsi="Arial" w:cs="Arial"/>
                <w:b/>
                <w:bCs/>
                <w:i/>
                <w:iCs/>
                <w:color w:val="001231"/>
                <w:sz w:val="20"/>
                <w:szCs w:val="20"/>
              </w:rPr>
              <w:t xml:space="preserve"> ka eke waka </w:t>
            </w:r>
            <w:proofErr w:type="spellStart"/>
            <w:r w:rsidRPr="001900B7">
              <w:rPr>
                <w:rFonts w:ascii="Arial" w:eastAsia="MS Gothic" w:hAnsi="Arial" w:cs="Arial"/>
                <w:b/>
                <w:bCs/>
                <w:i/>
                <w:iCs/>
                <w:color w:val="001231"/>
                <w:sz w:val="20"/>
                <w:szCs w:val="20"/>
              </w:rPr>
              <w:t>i</w:t>
            </w:r>
            <w:proofErr w:type="spellEnd"/>
            <w:r w:rsidRPr="001900B7">
              <w:rPr>
                <w:rFonts w:ascii="Arial" w:eastAsia="MS Gothic" w:hAnsi="Arial" w:cs="Arial"/>
                <w:b/>
                <w:bCs/>
                <w:i/>
                <w:iCs/>
                <w:color w:val="001231"/>
                <w:sz w:val="20"/>
                <w:szCs w:val="20"/>
              </w:rPr>
              <w:t xml:space="preserve"> </w:t>
            </w:r>
            <w:proofErr w:type="spellStart"/>
            <w:r w:rsidRPr="001900B7">
              <w:rPr>
                <w:rFonts w:ascii="Arial" w:eastAsia="MS Gothic" w:hAnsi="Arial" w:cs="Arial"/>
                <w:b/>
                <w:bCs/>
                <w:i/>
                <w:iCs/>
                <w:color w:val="001231"/>
                <w:sz w:val="20"/>
                <w:szCs w:val="20"/>
              </w:rPr>
              <w:t>Tāmaki</w:t>
            </w:r>
            <w:proofErr w:type="spellEnd"/>
            <w:r w:rsidRPr="001900B7">
              <w:rPr>
                <w:rFonts w:ascii="Arial" w:eastAsia="MS Gothic" w:hAnsi="Arial" w:cs="Arial"/>
                <w:b/>
                <w:bCs/>
                <w:i/>
                <w:iCs/>
                <w:color w:val="001231"/>
                <w:sz w:val="20"/>
                <w:szCs w:val="20"/>
              </w:rPr>
              <w:t xml:space="preserve"> Makaurau.</w:t>
            </w:r>
          </w:p>
          <w:p w14:paraId="1B17EF03" w14:textId="173FFA57" w:rsidR="00D933E5" w:rsidRDefault="00D933E5" w:rsidP="00D933E5">
            <w:pPr>
              <w:rPr>
                <w:rFonts w:ascii="Arial" w:eastAsia="MS Gothic" w:hAnsi="Arial" w:cs="Arial"/>
                <w:b/>
                <w:bCs/>
                <w:i/>
                <w:iCs/>
                <w:color w:val="001231"/>
                <w:sz w:val="20"/>
                <w:szCs w:val="20"/>
              </w:rPr>
            </w:pPr>
            <w:r w:rsidRPr="001900B7">
              <w:rPr>
                <w:rFonts w:ascii="Arial" w:eastAsia="MS Gothic" w:hAnsi="Arial" w:cs="Arial"/>
                <w:b/>
                <w:bCs/>
                <w:i/>
                <w:iCs/>
                <w:color w:val="001231"/>
                <w:sz w:val="20"/>
                <w:szCs w:val="20"/>
              </w:rPr>
              <w:t xml:space="preserve">We </w:t>
            </w:r>
            <w:proofErr w:type="spellStart"/>
            <w:r w:rsidRPr="001900B7">
              <w:rPr>
                <w:rFonts w:ascii="Arial" w:eastAsia="MS Gothic" w:hAnsi="Arial" w:cs="Arial"/>
                <w:b/>
                <w:bCs/>
                <w:i/>
                <w:iCs/>
                <w:color w:val="001231"/>
                <w:sz w:val="20"/>
                <w:szCs w:val="20"/>
              </w:rPr>
              <w:t>tiaki</w:t>
            </w:r>
            <w:proofErr w:type="spellEnd"/>
            <w:r w:rsidRPr="001900B7">
              <w:rPr>
                <w:rFonts w:ascii="Arial" w:eastAsia="MS Gothic" w:hAnsi="Arial" w:cs="Arial"/>
                <w:b/>
                <w:bCs/>
                <w:i/>
                <w:iCs/>
                <w:color w:val="001231"/>
                <w:sz w:val="20"/>
                <w:szCs w:val="20"/>
              </w:rPr>
              <w:t xml:space="preserve"> all who use transport in Tāmaki Makaurau</w:t>
            </w:r>
            <w:r w:rsidR="004F01A7">
              <w:rPr>
                <w:rFonts w:ascii="Arial" w:eastAsia="MS Gothic" w:hAnsi="Arial" w:cs="Arial"/>
                <w:b/>
                <w:bCs/>
                <w:i/>
                <w:iCs/>
                <w:color w:val="001231"/>
                <w:sz w:val="20"/>
                <w:szCs w:val="20"/>
              </w:rPr>
              <w:t xml:space="preserve"> </w:t>
            </w:r>
          </w:p>
          <w:p w14:paraId="1D19B8B9" w14:textId="77777777" w:rsidR="00D933E5" w:rsidRDefault="00D933E5" w:rsidP="00017D8E">
            <w:pPr>
              <w:rPr>
                <w:rFonts w:ascii="Segoe UI Symbol" w:hAnsi="Segoe UI Symbol" w:cs="Segoe UI Symbol"/>
                <w:highlight w:val="yellow"/>
              </w:rPr>
            </w:pPr>
          </w:p>
          <w:p w14:paraId="115792B4" w14:textId="1E722C49" w:rsidR="00C605D8" w:rsidRPr="00701D69" w:rsidRDefault="00C605D8" w:rsidP="00017D8E">
            <w:pPr>
              <w:rPr>
                <w:rFonts w:ascii="Arial" w:hAnsi="Arial" w:cs="Arial"/>
              </w:rPr>
            </w:pPr>
            <w:r w:rsidRPr="00490987">
              <w:rPr>
                <w:rFonts w:ascii="Segoe UI Symbol" w:hAnsi="Segoe UI Symbol" w:cs="Segoe UI Symbol"/>
              </w:rPr>
              <w:t>☒</w:t>
            </w:r>
            <w:r w:rsidRPr="00490987">
              <w:rPr>
                <w:rFonts w:ascii="Arial" w:hAnsi="Arial" w:cs="Arial"/>
              </w:rPr>
              <w:t xml:space="preserve"> Listen &amp; respond to needs of our customers &amp; communities</w:t>
            </w:r>
          </w:p>
          <w:p w14:paraId="67A3C1CE" w14:textId="77777777" w:rsidR="00C605D8" w:rsidRPr="00701D69" w:rsidRDefault="00C605D8" w:rsidP="00017D8E">
            <w:pPr>
              <w:rPr>
                <w:rFonts w:ascii="Arial" w:hAnsi="Arial" w:cs="Arial"/>
              </w:rPr>
            </w:pPr>
            <w:r w:rsidRPr="00701D69">
              <w:rPr>
                <w:rFonts w:ascii="Segoe UI Symbol" w:hAnsi="Segoe UI Symbol" w:cs="Segoe UI Symbol"/>
              </w:rPr>
              <w:t>☐</w:t>
            </w:r>
            <w:r w:rsidRPr="00701D69">
              <w:rPr>
                <w:rFonts w:ascii="Arial" w:hAnsi="Arial" w:cs="Arial"/>
              </w:rPr>
              <w:t xml:space="preserve"> Partner with Māori to deliver a transport system that improves outcomes for all</w:t>
            </w:r>
          </w:p>
          <w:p w14:paraId="104EE171" w14:textId="625AFB24" w:rsidR="00C605D8" w:rsidRPr="00701D69" w:rsidRDefault="00C67D27" w:rsidP="00017D8E">
            <w:pPr>
              <w:rPr>
                <w:rFonts w:ascii="Arial" w:hAnsi="Arial" w:cs="Arial"/>
              </w:rPr>
            </w:pPr>
            <w:r w:rsidRPr="00490987">
              <w:rPr>
                <w:rFonts w:ascii="Segoe UI Symbol" w:hAnsi="Segoe UI Symbol" w:cs="Segoe UI Symbol"/>
              </w:rPr>
              <w:t>☒</w:t>
            </w:r>
            <w:r w:rsidR="00C605D8" w:rsidRPr="00701D69">
              <w:rPr>
                <w:rFonts w:ascii="Arial" w:hAnsi="Arial" w:cs="Arial"/>
              </w:rPr>
              <w:t xml:space="preserve"> Put people and places at the heart of how we design and deliver our transport</w:t>
            </w:r>
            <w:r w:rsidR="00C605D8">
              <w:rPr>
                <w:rFonts w:ascii="Arial" w:hAnsi="Arial" w:cs="Arial"/>
              </w:rPr>
              <w:t xml:space="preserve"> </w:t>
            </w:r>
            <w:r w:rsidR="00C605D8" w:rsidRPr="00701D69">
              <w:rPr>
                <w:rFonts w:ascii="Arial" w:hAnsi="Arial" w:cs="Arial"/>
              </w:rPr>
              <w:t>system</w:t>
            </w:r>
          </w:p>
          <w:p w14:paraId="313C27EF" w14:textId="77777777" w:rsidR="00C605D8" w:rsidRDefault="00C605D8" w:rsidP="00017D8E">
            <w:pPr>
              <w:rPr>
                <w:rFonts w:ascii="Arial" w:hAnsi="Arial" w:cs="Arial"/>
              </w:rPr>
            </w:pPr>
            <w:r w:rsidRPr="00701D69">
              <w:rPr>
                <w:rFonts w:ascii="Segoe UI Symbol" w:hAnsi="Segoe UI Symbol" w:cs="Segoe UI Symbol"/>
              </w:rPr>
              <w:t>☐</w:t>
            </w:r>
            <w:r w:rsidRPr="00701D69">
              <w:rPr>
                <w:rFonts w:ascii="Arial" w:hAnsi="Arial" w:cs="Arial"/>
              </w:rPr>
              <w:t xml:space="preserve"> Lead &amp; Partner – bring all players together to take a whole system view</w:t>
            </w:r>
          </w:p>
          <w:p w14:paraId="3D2B6B37" w14:textId="77777777" w:rsidR="007857E7" w:rsidRPr="001E5C7D" w:rsidRDefault="007857E7" w:rsidP="00017D8E">
            <w:pPr>
              <w:rPr>
                <w:rFonts w:ascii="Arial" w:hAnsi="Arial" w:cs="Arial"/>
              </w:rPr>
            </w:pPr>
          </w:p>
        </w:tc>
      </w:tr>
      <w:tr w:rsidR="00C605D8" w:rsidRPr="001E5C7D" w14:paraId="3A4F255B" w14:textId="77777777" w:rsidTr="00404853">
        <w:trPr>
          <w:trHeight w:val="417"/>
        </w:trPr>
        <w:tc>
          <w:tcPr>
            <w:tcW w:w="2304" w:type="dxa"/>
            <w:shd w:val="clear" w:color="auto" w:fill="00B0F0"/>
          </w:tcPr>
          <w:p w14:paraId="7E0ABFCF" w14:textId="77777777" w:rsidR="00C605D8" w:rsidRPr="00490987" w:rsidRDefault="00C605D8" w:rsidP="00017D8E">
            <w:pPr>
              <w:ind w:left="174" w:hanging="6"/>
              <w:rPr>
                <w:rFonts w:ascii="Arial" w:hAnsi="Arial" w:cs="Arial"/>
              </w:rPr>
            </w:pPr>
          </w:p>
          <w:p w14:paraId="7D6D70DD" w14:textId="77777777" w:rsidR="00C605D8" w:rsidRPr="00490987" w:rsidRDefault="00C605D8" w:rsidP="00017D8E">
            <w:pPr>
              <w:ind w:left="174" w:hanging="6"/>
              <w:rPr>
                <w:rFonts w:ascii="Arial" w:hAnsi="Arial" w:cs="Arial"/>
                <w:b/>
                <w:bCs/>
                <w:color w:val="FFFFFF" w:themeColor="background1"/>
              </w:rPr>
            </w:pPr>
            <w:r w:rsidRPr="00490987">
              <w:rPr>
                <w:rFonts w:ascii="Arial" w:hAnsi="Arial" w:cs="Arial"/>
                <w:b/>
                <w:bCs/>
                <w:color w:val="FFFFFF" w:themeColor="background1"/>
              </w:rPr>
              <w:t>Our ambitions</w:t>
            </w:r>
          </w:p>
          <w:p w14:paraId="6A8FDA79" w14:textId="77777777" w:rsidR="00C605D8" w:rsidRPr="00490987" w:rsidRDefault="00C605D8" w:rsidP="00017D8E">
            <w:pPr>
              <w:ind w:left="174" w:hanging="6"/>
              <w:rPr>
                <w:rFonts w:ascii="Arial" w:hAnsi="Arial" w:cs="Arial"/>
              </w:rPr>
            </w:pPr>
          </w:p>
        </w:tc>
        <w:tc>
          <w:tcPr>
            <w:tcW w:w="7722" w:type="dxa"/>
            <w:shd w:val="clear" w:color="auto" w:fill="D9E2F3" w:themeFill="accent1" w:themeFillTint="33"/>
          </w:tcPr>
          <w:p w14:paraId="4F4D7660" w14:textId="1F486F68" w:rsidR="00C605D8" w:rsidRDefault="0059095D" w:rsidP="00017D8E">
            <w:pPr>
              <w:rPr>
                <w:rFonts w:ascii="Arial" w:hAnsi="Arial"/>
                <w:u w:color="000000"/>
                <w:lang w:val="en-US"/>
              </w:rPr>
            </w:pPr>
            <w:r w:rsidRPr="00490987">
              <w:rPr>
                <w:rFonts w:ascii="Segoe UI Symbol" w:hAnsi="Segoe UI Symbol" w:cs="Segoe UI Symbol"/>
              </w:rPr>
              <w:t>☒</w:t>
            </w:r>
            <w:r w:rsidR="004F01A7" w:rsidRPr="00490987">
              <w:rPr>
                <w:rFonts w:ascii="Segoe UI Symbol" w:eastAsia="Segoe UI Symbol" w:hAnsi="Segoe UI Symbol" w:cs="Segoe UI Symbol"/>
                <w:u w:color="000000"/>
                <w:lang w:val="en-US"/>
              </w:rPr>
              <w:t xml:space="preserve"> </w:t>
            </w:r>
            <w:r w:rsidR="004F01A7" w:rsidRPr="00490987">
              <w:rPr>
                <w:rFonts w:ascii="Arial" w:hAnsi="Arial"/>
                <w:u w:color="000000"/>
                <w:lang w:val="en-US"/>
              </w:rPr>
              <w:t>Safe</w:t>
            </w:r>
            <w:r w:rsidR="00C35DE4">
              <w:rPr>
                <w:rFonts w:ascii="Arial" w:hAnsi="Arial"/>
                <w:u w:color="000000"/>
                <w:lang w:val="en-US"/>
              </w:rPr>
              <w:t xml:space="preserve"> journeys for everyone</w:t>
            </w:r>
            <w:r w:rsidR="00C605D8" w:rsidRPr="00490987">
              <w:rPr>
                <w:rFonts w:ascii="Arial" w:hAnsi="Arial"/>
                <w:u w:color="000000"/>
                <w:lang w:val="en-US"/>
              </w:rPr>
              <w:t xml:space="preserve"> </w:t>
            </w:r>
          </w:p>
          <w:p w14:paraId="79F35B58" w14:textId="30F3D8F4" w:rsidR="00C35DE4" w:rsidRPr="00490987" w:rsidRDefault="00A035AE" w:rsidP="00C35DE4">
            <w:pPr>
              <w:rPr>
                <w:rFonts w:ascii="Arial" w:hAnsi="Arial"/>
                <w:u w:color="000000"/>
                <w:lang w:val="en-US"/>
              </w:rPr>
            </w:pPr>
            <w:r w:rsidRPr="00490987">
              <w:rPr>
                <w:rFonts w:ascii="Segoe UI Symbol" w:hAnsi="Segoe UI Symbol" w:cs="Segoe UI Symbol"/>
              </w:rPr>
              <w:t>☒</w:t>
            </w:r>
            <w:r w:rsidR="004F01A7" w:rsidRPr="00490987">
              <w:rPr>
                <w:rFonts w:ascii="Segoe UI Symbol" w:eastAsia="Segoe UI Symbol" w:hAnsi="Segoe UI Symbol" w:cs="Segoe UI Symbol"/>
                <w:u w:color="000000"/>
                <w:lang w:val="en-US"/>
              </w:rPr>
              <w:t xml:space="preserve"> </w:t>
            </w:r>
            <w:r w:rsidR="004F01A7" w:rsidRPr="00490987">
              <w:rPr>
                <w:rFonts w:ascii="Arial" w:hAnsi="Arial"/>
                <w:u w:color="000000"/>
                <w:lang w:val="en-US"/>
              </w:rPr>
              <w:t>More</w:t>
            </w:r>
            <w:r w:rsidR="00C35DE4" w:rsidRPr="00490987">
              <w:rPr>
                <w:rFonts w:ascii="Arial" w:hAnsi="Arial"/>
                <w:u w:color="000000"/>
                <w:lang w:val="en-US"/>
              </w:rPr>
              <w:t xml:space="preserve"> people choose to walk, cycle &amp; use public transport </w:t>
            </w:r>
          </w:p>
          <w:p w14:paraId="74F694C5" w14:textId="6B548D0D" w:rsidR="00C35DE4" w:rsidRPr="00490987" w:rsidRDefault="00A035AE" w:rsidP="00C35DE4">
            <w:pPr>
              <w:rPr>
                <w:rFonts w:ascii="Arial" w:hAnsi="Arial"/>
                <w:u w:color="000000"/>
                <w:lang w:val="en-US"/>
              </w:rPr>
            </w:pPr>
            <w:r w:rsidRPr="00490987">
              <w:rPr>
                <w:rFonts w:ascii="Segoe UI Symbol" w:hAnsi="Segoe UI Symbol" w:cs="Segoe UI Symbol"/>
              </w:rPr>
              <w:t>☒</w:t>
            </w:r>
            <w:r w:rsidR="004F01A7" w:rsidRPr="00490987">
              <w:rPr>
                <w:rFonts w:ascii="Segoe UI Symbol" w:eastAsia="Segoe UI Symbol" w:hAnsi="Segoe UI Symbol" w:cs="Segoe UI Symbol"/>
                <w:u w:color="000000"/>
                <w:lang w:val="en-US"/>
              </w:rPr>
              <w:t xml:space="preserve"> </w:t>
            </w:r>
            <w:r w:rsidR="004F01A7" w:rsidRPr="00490987">
              <w:rPr>
                <w:rFonts w:ascii="Arial" w:hAnsi="Arial"/>
                <w:u w:color="000000"/>
                <w:lang w:val="en-US"/>
              </w:rPr>
              <w:t>A</w:t>
            </w:r>
            <w:r w:rsidR="00C35DE4">
              <w:rPr>
                <w:rFonts w:ascii="Arial" w:hAnsi="Arial"/>
                <w:u w:color="000000"/>
                <w:lang w:val="en-US"/>
              </w:rPr>
              <w:t xml:space="preserve"> better experience on our existing network</w:t>
            </w:r>
          </w:p>
          <w:p w14:paraId="7CA29320" w14:textId="02FAC927" w:rsidR="00C605D8" w:rsidRDefault="004F01A7" w:rsidP="00017D8E">
            <w:pPr>
              <w:rPr>
                <w:rFonts w:ascii="Arial" w:hAnsi="Arial"/>
                <w:u w:color="000000"/>
                <w:lang w:val="en-US"/>
              </w:rPr>
            </w:pPr>
            <w:r w:rsidRPr="00490987">
              <w:rPr>
                <w:rFonts w:ascii="Segoe UI Symbol" w:eastAsia="Segoe UI Symbol" w:hAnsi="Segoe UI Symbol" w:cs="Segoe UI Symbol"/>
                <w:u w:color="000000"/>
                <w:lang w:val="en-US"/>
              </w:rPr>
              <w:t xml:space="preserve">☐ </w:t>
            </w:r>
            <w:r w:rsidRPr="00490987">
              <w:rPr>
                <w:rFonts w:ascii="Arial" w:hAnsi="Arial"/>
                <w:u w:color="000000"/>
                <w:lang w:val="en-US"/>
              </w:rPr>
              <w:t>Seamless</w:t>
            </w:r>
            <w:r w:rsidR="00C605D8" w:rsidRPr="00490987">
              <w:rPr>
                <w:rFonts w:ascii="Arial" w:hAnsi="Arial"/>
                <w:u w:color="000000"/>
                <w:lang w:val="en-US"/>
              </w:rPr>
              <w:t xml:space="preserve"> &amp; reliable public transport </w:t>
            </w:r>
          </w:p>
          <w:p w14:paraId="4544778C" w14:textId="119B3DB4" w:rsidR="00C605D8" w:rsidRDefault="004F01A7" w:rsidP="00615D0A">
            <w:pPr>
              <w:rPr>
                <w:rFonts w:ascii="Arial" w:hAnsi="Arial"/>
                <w:u w:color="000000"/>
                <w:lang w:val="en-US"/>
              </w:rPr>
            </w:pPr>
            <w:r w:rsidRPr="00490987">
              <w:rPr>
                <w:rFonts w:ascii="Segoe UI Symbol" w:eastAsia="Segoe UI Symbol" w:hAnsi="Segoe UI Symbol" w:cs="Segoe UI Symbol"/>
                <w:u w:color="000000"/>
                <w:lang w:val="en-US"/>
              </w:rPr>
              <w:t xml:space="preserve">☐ </w:t>
            </w:r>
            <w:r w:rsidRPr="00490987">
              <w:rPr>
                <w:rFonts w:ascii="Arial" w:hAnsi="Arial"/>
                <w:u w:color="000000"/>
                <w:lang w:val="en-US"/>
              </w:rPr>
              <w:t>A</w:t>
            </w:r>
            <w:r w:rsidR="00C35DE4">
              <w:rPr>
                <w:rFonts w:ascii="Arial" w:hAnsi="Arial"/>
                <w:u w:color="000000"/>
                <w:lang w:val="en-US"/>
              </w:rPr>
              <w:t xml:space="preserve"> resilient &amp; sustainable transport system</w:t>
            </w:r>
            <w:r w:rsidR="00C35DE4" w:rsidRPr="00490987">
              <w:rPr>
                <w:rFonts w:ascii="Arial" w:hAnsi="Arial"/>
                <w:u w:color="000000"/>
                <w:lang w:val="en-US"/>
              </w:rPr>
              <w:t xml:space="preserve"> </w:t>
            </w:r>
          </w:p>
          <w:p w14:paraId="20D584AA" w14:textId="73E5EA1D" w:rsidR="009836D0" w:rsidRPr="00490987" w:rsidRDefault="009836D0" w:rsidP="00615D0A">
            <w:pPr>
              <w:rPr>
                <w:rFonts w:ascii="Arial" w:hAnsi="Arial" w:cs="Arial"/>
              </w:rPr>
            </w:pPr>
          </w:p>
        </w:tc>
      </w:tr>
      <w:tr w:rsidR="00C605D8" w:rsidRPr="001E5C7D" w14:paraId="5B6C61CB" w14:textId="77777777" w:rsidTr="00404853">
        <w:trPr>
          <w:trHeight w:val="417"/>
        </w:trPr>
        <w:tc>
          <w:tcPr>
            <w:tcW w:w="2304" w:type="dxa"/>
            <w:shd w:val="clear" w:color="auto" w:fill="00B0F0"/>
          </w:tcPr>
          <w:p w14:paraId="0958E55C" w14:textId="77777777" w:rsidR="00C605D8" w:rsidRPr="001E5C7D" w:rsidRDefault="00C605D8" w:rsidP="00017D8E">
            <w:pPr>
              <w:ind w:left="174" w:hanging="6"/>
              <w:rPr>
                <w:rFonts w:ascii="Arial" w:hAnsi="Arial" w:cs="Arial"/>
              </w:rPr>
            </w:pPr>
          </w:p>
          <w:p w14:paraId="3263B0F9" w14:textId="77777777" w:rsidR="00C605D8" w:rsidRPr="001E5C7D" w:rsidRDefault="00C605D8" w:rsidP="00017D8E">
            <w:pPr>
              <w:ind w:left="174" w:hanging="6"/>
              <w:rPr>
                <w:rFonts w:ascii="Arial" w:hAnsi="Arial" w:cs="Arial"/>
                <w:b/>
                <w:bCs/>
                <w:color w:val="FFFFFF" w:themeColor="background1"/>
              </w:rPr>
            </w:pPr>
            <w:r>
              <w:rPr>
                <w:rFonts w:ascii="Arial" w:hAnsi="Arial" w:cs="Arial"/>
                <w:b/>
                <w:bCs/>
                <w:color w:val="FFFFFF" w:themeColor="background1"/>
              </w:rPr>
              <w:t xml:space="preserve">More Information </w:t>
            </w:r>
          </w:p>
          <w:p w14:paraId="635BD9FA" w14:textId="77777777" w:rsidR="00C605D8" w:rsidRPr="001E5C7D" w:rsidRDefault="00C605D8" w:rsidP="00493AAE">
            <w:pPr>
              <w:ind w:left="174" w:hanging="6"/>
              <w:rPr>
                <w:rFonts w:ascii="Arial" w:hAnsi="Arial" w:cs="Arial"/>
              </w:rPr>
            </w:pPr>
          </w:p>
        </w:tc>
        <w:tc>
          <w:tcPr>
            <w:tcW w:w="7722" w:type="dxa"/>
          </w:tcPr>
          <w:p w14:paraId="55C62968" w14:textId="77777777" w:rsidR="00C605D8" w:rsidRDefault="00C605D8" w:rsidP="00017D8E">
            <w:pPr>
              <w:rPr>
                <w:rFonts w:ascii="Arial" w:hAnsi="Arial" w:cs="Arial"/>
              </w:rPr>
            </w:pPr>
          </w:p>
          <w:p w14:paraId="2E2F4F9A" w14:textId="182FC7C7" w:rsidR="00C605D8" w:rsidRPr="009244F5" w:rsidRDefault="00C605D8" w:rsidP="00E11CE1">
            <w:pPr>
              <w:rPr>
                <w:rFonts w:ascii="Arial" w:hAnsi="Arial" w:cs="Arial"/>
              </w:rPr>
            </w:pPr>
            <w:r w:rsidRPr="00E11CE1">
              <w:rPr>
                <w:rFonts w:ascii="Arial" w:hAnsi="Arial" w:cs="Arial"/>
                <w:b/>
                <w:bCs/>
              </w:rPr>
              <w:t>For more information contact:</w:t>
            </w:r>
            <w:r w:rsidR="009244F5">
              <w:rPr>
                <w:rFonts w:ascii="Arial" w:hAnsi="Arial" w:cs="Arial"/>
                <w:b/>
                <w:bCs/>
              </w:rPr>
              <w:t xml:space="preserve"> </w:t>
            </w:r>
            <w:r w:rsidR="009244F5">
              <w:rPr>
                <w:rFonts w:ascii="Arial" w:hAnsi="Arial" w:cs="Arial"/>
              </w:rPr>
              <w:t>ATEngagement@at.govt.nz</w:t>
            </w:r>
          </w:p>
          <w:p w14:paraId="3DBE6055" w14:textId="77777777" w:rsidR="004F01A7" w:rsidRPr="00E648E4" w:rsidRDefault="004F01A7" w:rsidP="00017D8E">
            <w:pPr>
              <w:rPr>
                <w:rFonts w:ascii="Arial" w:hAnsi="Arial" w:cs="Arial"/>
                <w:b/>
                <w:bCs/>
                <w:highlight w:val="yellow"/>
              </w:rPr>
            </w:pPr>
          </w:p>
          <w:p w14:paraId="0D2DAC5C" w14:textId="77777777" w:rsidR="0059095D" w:rsidRDefault="00D933E5" w:rsidP="0059095D">
            <w:pPr>
              <w:rPr>
                <w:rStyle w:val="Hyperlink"/>
                <w:b/>
                <w:bCs/>
              </w:rPr>
            </w:pPr>
            <w:r w:rsidRPr="008B5033">
              <w:rPr>
                <w:rFonts w:ascii="Arial" w:hAnsi="Arial" w:cs="Arial"/>
                <w:b/>
                <w:bCs/>
              </w:rPr>
              <w:t>Webpage:</w:t>
            </w:r>
            <w:r w:rsidR="009A4F7B" w:rsidRPr="00286E59">
              <w:rPr>
                <w:rFonts w:ascii="Arial" w:hAnsi="Arial" w:cs="Arial"/>
                <w:b/>
                <w:bCs/>
              </w:rPr>
              <w:t xml:space="preserve"> </w:t>
            </w:r>
            <w:hyperlink r:id="rId11" w:history="1">
              <w:r w:rsidR="008B5033" w:rsidRPr="004316FC">
                <w:rPr>
                  <w:rStyle w:val="Hyperlink"/>
                  <w:rFonts w:ascii="Arial" w:hAnsi="Arial" w:cs="Arial"/>
                  <w:b/>
                  <w:bCs/>
                </w:rPr>
                <w:t>https://haveyoursay.at.govt.nz/kelston-newlynn</w:t>
              </w:r>
            </w:hyperlink>
          </w:p>
          <w:p w14:paraId="3C6DCD5E" w14:textId="2B823483" w:rsidR="004316FC" w:rsidRPr="008B5033" w:rsidRDefault="004316FC" w:rsidP="0059095D">
            <w:pPr>
              <w:rPr>
                <w:b/>
                <w:bCs/>
                <w:u w:val="single"/>
              </w:rPr>
            </w:pPr>
          </w:p>
        </w:tc>
      </w:tr>
      <w:tr w:rsidR="00C605D8" w:rsidRPr="001E5C7D" w14:paraId="1326C59A" w14:textId="77777777" w:rsidTr="00404853">
        <w:trPr>
          <w:trHeight w:val="417"/>
        </w:trPr>
        <w:tc>
          <w:tcPr>
            <w:tcW w:w="2304" w:type="dxa"/>
            <w:shd w:val="clear" w:color="auto" w:fill="00B0F0"/>
          </w:tcPr>
          <w:p w14:paraId="67F08FFF" w14:textId="57B121D5" w:rsidR="00C605D8" w:rsidRPr="001E5C7D" w:rsidRDefault="00404853" w:rsidP="00017D8E">
            <w:pPr>
              <w:ind w:left="174" w:hanging="6"/>
              <w:rPr>
                <w:rFonts w:ascii="Arial" w:hAnsi="Arial" w:cs="Arial"/>
              </w:rPr>
            </w:pPr>
            <w:r>
              <w:br w:type="page"/>
            </w:r>
            <w:r w:rsidR="008B5033">
              <w:t xml:space="preserve"> </w:t>
            </w:r>
          </w:p>
          <w:p w14:paraId="12D10F05" w14:textId="77777777" w:rsidR="00C605D8" w:rsidRPr="001E5C7D" w:rsidRDefault="00C605D8" w:rsidP="00017D8E">
            <w:pPr>
              <w:ind w:left="174" w:hanging="6"/>
              <w:rPr>
                <w:rFonts w:ascii="Arial" w:hAnsi="Arial" w:cs="Arial"/>
                <w:b/>
                <w:bCs/>
                <w:color w:val="FFFFFF" w:themeColor="background1"/>
              </w:rPr>
            </w:pPr>
            <w:r w:rsidRPr="001E5C7D">
              <w:rPr>
                <w:rFonts w:ascii="Arial" w:hAnsi="Arial" w:cs="Arial"/>
                <w:b/>
                <w:bCs/>
                <w:color w:val="FFFFFF" w:themeColor="background1"/>
              </w:rPr>
              <w:t>Creative</w:t>
            </w:r>
          </w:p>
          <w:p w14:paraId="7939DD13" w14:textId="77777777" w:rsidR="00C605D8" w:rsidRPr="001E5C7D" w:rsidRDefault="00C605D8" w:rsidP="00017D8E">
            <w:pPr>
              <w:ind w:left="174" w:hanging="6"/>
              <w:rPr>
                <w:rFonts w:ascii="Arial" w:hAnsi="Arial" w:cs="Arial"/>
                <w:i/>
                <w:iCs/>
                <w:color w:val="FFFFFF" w:themeColor="background1"/>
                <w:sz w:val="20"/>
                <w:szCs w:val="20"/>
              </w:rPr>
            </w:pPr>
            <w:r w:rsidRPr="001E5C7D">
              <w:rPr>
                <w:rFonts w:ascii="Arial" w:hAnsi="Arial" w:cs="Arial"/>
                <w:i/>
                <w:iCs/>
                <w:color w:val="FFFFFF" w:themeColor="background1"/>
                <w:sz w:val="20"/>
                <w:szCs w:val="20"/>
              </w:rPr>
              <w:t xml:space="preserve">Including images </w:t>
            </w:r>
          </w:p>
          <w:p w14:paraId="3BE30CD3" w14:textId="77777777" w:rsidR="00C605D8" w:rsidRPr="001E5C7D" w:rsidRDefault="00C605D8" w:rsidP="00017D8E">
            <w:pPr>
              <w:ind w:left="174" w:hanging="6"/>
              <w:rPr>
                <w:rFonts w:ascii="Arial" w:hAnsi="Arial" w:cs="Arial"/>
              </w:rPr>
            </w:pPr>
          </w:p>
        </w:tc>
        <w:tc>
          <w:tcPr>
            <w:tcW w:w="7722" w:type="dxa"/>
          </w:tcPr>
          <w:p w14:paraId="1EC44FAA" w14:textId="1E14B452" w:rsidR="00404853" w:rsidRDefault="00EA1B66" w:rsidP="00017D8E">
            <w:pPr>
              <w:rPr>
                <w:rFonts w:ascii="Arial" w:hAnsi="Arial" w:cs="Arial"/>
                <w:b/>
                <w:bCs/>
                <w:sz w:val="24"/>
                <w:szCs w:val="24"/>
              </w:rPr>
            </w:pPr>
            <w:r w:rsidRPr="00404853">
              <w:rPr>
                <w:rFonts w:ascii="Arial" w:hAnsi="Arial" w:cs="Arial"/>
                <w:b/>
                <w:bCs/>
                <w:sz w:val="24"/>
                <w:szCs w:val="24"/>
              </w:rPr>
              <w:t>S</w:t>
            </w:r>
            <w:r w:rsidRPr="0059095D">
              <w:rPr>
                <w:rFonts w:ascii="Arial" w:hAnsi="Arial" w:cs="Arial"/>
                <w:b/>
                <w:bCs/>
                <w:sz w:val="24"/>
                <w:szCs w:val="24"/>
              </w:rPr>
              <w:t>ocial media tiles – infeed and stories</w:t>
            </w:r>
          </w:p>
          <w:p w14:paraId="2152B171" w14:textId="77777777" w:rsidR="008B5033" w:rsidRDefault="008B5033" w:rsidP="00017D8E">
            <w:pPr>
              <w:rPr>
                <w:rFonts w:ascii="Arial" w:hAnsi="Arial" w:cs="Arial"/>
                <w:b/>
                <w:bCs/>
                <w:sz w:val="24"/>
                <w:szCs w:val="24"/>
              </w:rPr>
            </w:pPr>
          </w:p>
          <w:p w14:paraId="6E8E3395" w14:textId="1D32C702" w:rsidR="008B5033" w:rsidRDefault="008B5033" w:rsidP="008B5033">
            <w:pPr>
              <w:tabs>
                <w:tab w:val="left" w:pos="1253"/>
              </w:tabs>
              <w:rPr>
                <w:rFonts w:ascii="Arial" w:hAnsi="Arial" w:cs="Arial"/>
                <w:b/>
                <w:bCs/>
                <w:sz w:val="24"/>
                <w:szCs w:val="24"/>
              </w:rPr>
            </w:pPr>
            <w:r>
              <w:rPr>
                <w:noProof/>
              </w:rPr>
              <w:drawing>
                <wp:inline distT="0" distB="0" distL="0" distR="0" wp14:anchorId="60EF03F8" wp14:editId="288A176F">
                  <wp:extent cx="1988028" cy="1981200"/>
                  <wp:effectExtent l="0" t="0" r="0" b="0"/>
                  <wp:docPr id="487093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09301" name=""/>
                          <pic:cNvPicPr/>
                        </pic:nvPicPr>
                        <pic:blipFill>
                          <a:blip r:embed="rId12"/>
                          <a:stretch>
                            <a:fillRect/>
                          </a:stretch>
                        </pic:blipFill>
                        <pic:spPr>
                          <a:xfrm>
                            <a:off x="0" y="0"/>
                            <a:ext cx="2018675" cy="2011742"/>
                          </a:xfrm>
                          <a:prstGeom prst="rect">
                            <a:avLst/>
                          </a:prstGeom>
                        </pic:spPr>
                      </pic:pic>
                    </a:graphicData>
                  </a:graphic>
                </wp:inline>
              </w:drawing>
            </w:r>
            <w:r>
              <w:rPr>
                <w:rFonts w:ascii="Arial" w:hAnsi="Arial" w:cs="Arial"/>
                <w:b/>
                <w:bCs/>
                <w:sz w:val="24"/>
                <w:szCs w:val="24"/>
              </w:rPr>
              <w:t xml:space="preserve"> </w:t>
            </w:r>
            <w:r w:rsidR="0068565A">
              <w:rPr>
                <w:noProof/>
              </w:rPr>
              <w:t xml:space="preserve">   </w:t>
            </w:r>
            <w:r>
              <w:rPr>
                <w:noProof/>
              </w:rPr>
              <w:drawing>
                <wp:inline distT="0" distB="0" distL="0" distR="0" wp14:anchorId="68CF3719" wp14:editId="77F42E24">
                  <wp:extent cx="1761066" cy="3127971"/>
                  <wp:effectExtent l="0" t="0" r="0" b="0"/>
                  <wp:docPr id="1407274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274509" name=""/>
                          <pic:cNvPicPr/>
                        </pic:nvPicPr>
                        <pic:blipFill>
                          <a:blip r:embed="rId13"/>
                          <a:stretch>
                            <a:fillRect/>
                          </a:stretch>
                        </pic:blipFill>
                        <pic:spPr>
                          <a:xfrm>
                            <a:off x="0" y="0"/>
                            <a:ext cx="1762004" cy="3129637"/>
                          </a:xfrm>
                          <a:prstGeom prst="rect">
                            <a:avLst/>
                          </a:prstGeom>
                        </pic:spPr>
                      </pic:pic>
                    </a:graphicData>
                  </a:graphic>
                </wp:inline>
              </w:drawing>
            </w:r>
          </w:p>
          <w:p w14:paraId="145EFD0D" w14:textId="77777777" w:rsidR="006D7EBD" w:rsidRDefault="006D7EBD" w:rsidP="008B5033">
            <w:pPr>
              <w:tabs>
                <w:tab w:val="left" w:pos="1253"/>
              </w:tabs>
              <w:rPr>
                <w:rFonts w:ascii="Arial" w:hAnsi="Arial" w:cs="Arial"/>
                <w:b/>
                <w:bCs/>
                <w:sz w:val="24"/>
                <w:szCs w:val="24"/>
              </w:rPr>
            </w:pPr>
          </w:p>
          <w:p w14:paraId="7744A78F" w14:textId="77777777" w:rsidR="0068565A" w:rsidRPr="0059095D" w:rsidRDefault="0068565A" w:rsidP="008B5033">
            <w:pPr>
              <w:tabs>
                <w:tab w:val="left" w:pos="1253"/>
              </w:tabs>
              <w:rPr>
                <w:rFonts w:ascii="Arial" w:hAnsi="Arial" w:cs="Arial"/>
                <w:b/>
                <w:bCs/>
                <w:sz w:val="24"/>
                <w:szCs w:val="24"/>
              </w:rPr>
            </w:pPr>
          </w:p>
          <w:p w14:paraId="6BDA8615" w14:textId="77777777" w:rsidR="00404853" w:rsidRDefault="00404853" w:rsidP="00017D8E">
            <w:pPr>
              <w:rPr>
                <w:rFonts w:ascii="Arial" w:hAnsi="Arial" w:cs="Arial"/>
              </w:rPr>
            </w:pPr>
          </w:p>
          <w:p w14:paraId="725F6CDB" w14:textId="769EC34A" w:rsidR="00EA1B66" w:rsidRDefault="00EA1B66" w:rsidP="00017D8E">
            <w:pPr>
              <w:rPr>
                <w:rFonts w:ascii="Arial" w:hAnsi="Arial" w:cs="Arial"/>
                <w:b/>
                <w:bCs/>
                <w:sz w:val="24"/>
                <w:szCs w:val="24"/>
              </w:rPr>
            </w:pPr>
            <w:r w:rsidRPr="00404853">
              <w:rPr>
                <w:rFonts w:ascii="Arial" w:hAnsi="Arial" w:cs="Arial"/>
                <w:b/>
                <w:bCs/>
                <w:sz w:val="24"/>
                <w:szCs w:val="24"/>
              </w:rPr>
              <w:t>A5 postcard flyer</w:t>
            </w:r>
            <w:r w:rsidR="008B5033">
              <w:rPr>
                <w:rFonts w:ascii="Arial" w:hAnsi="Arial" w:cs="Arial"/>
                <w:b/>
                <w:bCs/>
                <w:sz w:val="24"/>
                <w:szCs w:val="24"/>
              </w:rPr>
              <w:t xml:space="preserve"> (</w:t>
            </w:r>
            <w:r w:rsidR="004316FC">
              <w:rPr>
                <w:rFonts w:ascii="Arial" w:hAnsi="Arial" w:cs="Arial"/>
                <w:b/>
                <w:bCs/>
                <w:sz w:val="24"/>
                <w:szCs w:val="24"/>
              </w:rPr>
              <w:t>this is also being</w:t>
            </w:r>
            <w:r w:rsidR="008B5033">
              <w:rPr>
                <w:rFonts w:ascii="Arial" w:hAnsi="Arial" w:cs="Arial"/>
                <w:b/>
                <w:bCs/>
                <w:sz w:val="24"/>
                <w:szCs w:val="24"/>
              </w:rPr>
              <w:t xml:space="preserve"> translated in</w:t>
            </w:r>
            <w:r w:rsidR="004316FC">
              <w:rPr>
                <w:rFonts w:ascii="Arial" w:hAnsi="Arial" w:cs="Arial"/>
                <w:b/>
                <w:bCs/>
                <w:sz w:val="24"/>
                <w:szCs w:val="24"/>
              </w:rPr>
              <w:t>to</w:t>
            </w:r>
            <w:r w:rsidR="008B5033">
              <w:rPr>
                <w:rFonts w:ascii="Arial" w:hAnsi="Arial" w:cs="Arial"/>
                <w:b/>
                <w:bCs/>
                <w:sz w:val="24"/>
                <w:szCs w:val="24"/>
              </w:rPr>
              <w:t xml:space="preserve"> </w:t>
            </w:r>
            <w:proofErr w:type="spellStart"/>
            <w:r w:rsidR="004316FC">
              <w:rPr>
                <w:rFonts w:ascii="Arial" w:hAnsi="Arial" w:cs="Arial"/>
                <w:b/>
                <w:bCs/>
                <w:sz w:val="24"/>
                <w:szCs w:val="24"/>
              </w:rPr>
              <w:t>t</w:t>
            </w:r>
            <w:r w:rsidR="008B5033">
              <w:rPr>
                <w:rFonts w:ascii="Arial" w:hAnsi="Arial" w:cs="Arial"/>
                <w:b/>
                <w:bCs/>
                <w:sz w:val="24"/>
                <w:szCs w:val="24"/>
              </w:rPr>
              <w:t>e</w:t>
            </w:r>
            <w:proofErr w:type="spellEnd"/>
            <w:r w:rsidR="008B5033">
              <w:rPr>
                <w:rFonts w:ascii="Arial" w:hAnsi="Arial" w:cs="Arial"/>
                <w:b/>
                <w:bCs/>
                <w:sz w:val="24"/>
                <w:szCs w:val="24"/>
              </w:rPr>
              <w:t xml:space="preserve"> </w:t>
            </w:r>
            <w:proofErr w:type="spellStart"/>
            <w:r w:rsidR="004316FC">
              <w:rPr>
                <w:rFonts w:ascii="Arial" w:hAnsi="Arial" w:cs="Arial"/>
                <w:b/>
                <w:bCs/>
                <w:sz w:val="24"/>
                <w:szCs w:val="24"/>
              </w:rPr>
              <w:t>r</w:t>
            </w:r>
            <w:r w:rsidR="008B5033">
              <w:rPr>
                <w:rFonts w:ascii="Arial" w:hAnsi="Arial" w:cs="Arial"/>
                <w:b/>
                <w:bCs/>
                <w:sz w:val="24"/>
                <w:szCs w:val="24"/>
              </w:rPr>
              <w:t>eo</w:t>
            </w:r>
            <w:proofErr w:type="spellEnd"/>
            <w:r w:rsidR="008B5033">
              <w:rPr>
                <w:rFonts w:ascii="Arial" w:hAnsi="Arial" w:cs="Arial"/>
                <w:b/>
                <w:bCs/>
                <w:sz w:val="24"/>
                <w:szCs w:val="24"/>
              </w:rPr>
              <w:t xml:space="preserve"> </w:t>
            </w:r>
            <w:r w:rsidR="008B5033" w:rsidRPr="008B5033">
              <w:rPr>
                <w:rFonts w:ascii="Arial" w:hAnsi="Arial" w:cs="Arial"/>
                <w:b/>
                <w:bCs/>
                <w:sz w:val="24"/>
                <w:szCs w:val="24"/>
              </w:rPr>
              <w:t>Māori</w:t>
            </w:r>
            <w:r w:rsidR="008B5033">
              <w:rPr>
                <w:rFonts w:ascii="Arial" w:hAnsi="Arial" w:cs="Arial"/>
                <w:b/>
                <w:bCs/>
                <w:sz w:val="24"/>
                <w:szCs w:val="24"/>
              </w:rPr>
              <w:t>, Samoan and Tongan)</w:t>
            </w:r>
          </w:p>
          <w:p w14:paraId="640FB425" w14:textId="77777777" w:rsidR="008B5033" w:rsidRPr="0059095D" w:rsidRDefault="008B5033" w:rsidP="00017D8E">
            <w:pPr>
              <w:rPr>
                <w:rFonts w:ascii="Arial" w:hAnsi="Arial" w:cs="Arial"/>
                <w:b/>
                <w:bCs/>
                <w:sz w:val="24"/>
                <w:szCs w:val="24"/>
              </w:rPr>
            </w:pPr>
          </w:p>
          <w:p w14:paraId="1B90E2C2" w14:textId="342F4A0C" w:rsidR="00EA1B66" w:rsidRDefault="008B5033" w:rsidP="00017D8E">
            <w:pPr>
              <w:rPr>
                <w:rFonts w:ascii="Arial" w:hAnsi="Arial" w:cs="Arial"/>
              </w:rPr>
            </w:pPr>
            <w:r>
              <w:rPr>
                <w:noProof/>
              </w:rPr>
              <w:drawing>
                <wp:inline distT="0" distB="0" distL="0" distR="0" wp14:anchorId="15387984" wp14:editId="137680D5">
                  <wp:extent cx="4704178" cy="3280833"/>
                  <wp:effectExtent l="0" t="0" r="1270" b="0"/>
                  <wp:docPr id="1339583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583116" name=""/>
                          <pic:cNvPicPr/>
                        </pic:nvPicPr>
                        <pic:blipFill>
                          <a:blip r:embed="rId14"/>
                          <a:stretch>
                            <a:fillRect/>
                          </a:stretch>
                        </pic:blipFill>
                        <pic:spPr>
                          <a:xfrm>
                            <a:off x="0" y="0"/>
                            <a:ext cx="4737691" cy="3304206"/>
                          </a:xfrm>
                          <a:prstGeom prst="rect">
                            <a:avLst/>
                          </a:prstGeom>
                        </pic:spPr>
                      </pic:pic>
                    </a:graphicData>
                  </a:graphic>
                </wp:inline>
              </w:drawing>
            </w:r>
          </w:p>
          <w:p w14:paraId="5436712F" w14:textId="77777777" w:rsidR="00282363" w:rsidRDefault="00282363" w:rsidP="00017D8E">
            <w:pPr>
              <w:rPr>
                <w:rFonts w:ascii="Arial" w:hAnsi="Arial" w:cs="Arial"/>
              </w:rPr>
            </w:pPr>
          </w:p>
          <w:p w14:paraId="21B8B223" w14:textId="56468EE7" w:rsidR="008B5033" w:rsidRDefault="004A6543" w:rsidP="00017D8E">
            <w:pPr>
              <w:rPr>
                <w:rFonts w:ascii="Arial" w:hAnsi="Arial" w:cs="Arial"/>
              </w:rPr>
            </w:pPr>
            <w:r>
              <w:rPr>
                <w:noProof/>
              </w:rPr>
              <w:drawing>
                <wp:inline distT="0" distB="0" distL="0" distR="0" wp14:anchorId="603F8D9F" wp14:editId="0F2F6EC5">
                  <wp:extent cx="4704541" cy="3124200"/>
                  <wp:effectExtent l="0" t="0" r="1270" b="0"/>
                  <wp:docPr id="2462576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257674" name=""/>
                          <pic:cNvPicPr/>
                        </pic:nvPicPr>
                        <pic:blipFill>
                          <a:blip r:embed="rId15"/>
                          <a:stretch>
                            <a:fillRect/>
                          </a:stretch>
                        </pic:blipFill>
                        <pic:spPr>
                          <a:xfrm>
                            <a:off x="0" y="0"/>
                            <a:ext cx="4730539" cy="3141464"/>
                          </a:xfrm>
                          <a:prstGeom prst="rect">
                            <a:avLst/>
                          </a:prstGeom>
                        </pic:spPr>
                      </pic:pic>
                    </a:graphicData>
                  </a:graphic>
                </wp:inline>
              </w:drawing>
            </w:r>
          </w:p>
          <w:p w14:paraId="53CD6EE6" w14:textId="77777777" w:rsidR="00404853" w:rsidRDefault="00404853" w:rsidP="00017D8E">
            <w:pPr>
              <w:rPr>
                <w:rFonts w:ascii="Arial" w:hAnsi="Arial" w:cs="Arial"/>
              </w:rPr>
            </w:pPr>
          </w:p>
          <w:p w14:paraId="05FB5304" w14:textId="77777777" w:rsidR="00282363" w:rsidRDefault="00282363" w:rsidP="00017D8E">
            <w:pPr>
              <w:rPr>
                <w:rFonts w:ascii="Arial" w:hAnsi="Arial" w:cs="Arial"/>
              </w:rPr>
            </w:pPr>
          </w:p>
          <w:p w14:paraId="16BCA28C" w14:textId="77777777" w:rsidR="00282363" w:rsidRDefault="00282363" w:rsidP="00017D8E">
            <w:pPr>
              <w:rPr>
                <w:rFonts w:ascii="Arial" w:hAnsi="Arial" w:cs="Arial"/>
              </w:rPr>
            </w:pPr>
          </w:p>
          <w:p w14:paraId="71666258" w14:textId="77777777" w:rsidR="00282363" w:rsidRDefault="00282363" w:rsidP="00017D8E">
            <w:pPr>
              <w:rPr>
                <w:rFonts w:ascii="Arial" w:hAnsi="Arial" w:cs="Arial"/>
              </w:rPr>
            </w:pPr>
          </w:p>
          <w:p w14:paraId="1193ECD7" w14:textId="77777777" w:rsidR="00282363" w:rsidRDefault="00282363" w:rsidP="00017D8E">
            <w:pPr>
              <w:rPr>
                <w:rFonts w:ascii="Arial" w:hAnsi="Arial" w:cs="Arial"/>
              </w:rPr>
            </w:pPr>
          </w:p>
          <w:p w14:paraId="3F93A450" w14:textId="77777777" w:rsidR="00282363" w:rsidRDefault="00282363" w:rsidP="00017D8E">
            <w:pPr>
              <w:rPr>
                <w:rFonts w:ascii="Arial" w:hAnsi="Arial" w:cs="Arial"/>
              </w:rPr>
            </w:pPr>
          </w:p>
          <w:p w14:paraId="6A326F00" w14:textId="77777777" w:rsidR="00282363" w:rsidRDefault="00282363" w:rsidP="00017D8E">
            <w:pPr>
              <w:rPr>
                <w:rFonts w:ascii="Arial" w:hAnsi="Arial" w:cs="Arial"/>
              </w:rPr>
            </w:pPr>
          </w:p>
          <w:p w14:paraId="731C0358" w14:textId="77777777" w:rsidR="0068565A" w:rsidRDefault="0068565A" w:rsidP="00017D8E">
            <w:pPr>
              <w:rPr>
                <w:rFonts w:ascii="Arial" w:hAnsi="Arial" w:cs="Arial"/>
                <w:b/>
                <w:bCs/>
                <w:sz w:val="24"/>
                <w:szCs w:val="24"/>
              </w:rPr>
            </w:pPr>
          </w:p>
          <w:p w14:paraId="310E37D1" w14:textId="6D9B1FB3" w:rsidR="00EA1B66" w:rsidRDefault="008B5033" w:rsidP="00017D8E">
            <w:pPr>
              <w:rPr>
                <w:rFonts w:ascii="Arial" w:hAnsi="Arial" w:cs="Arial"/>
                <w:b/>
                <w:bCs/>
                <w:sz w:val="24"/>
                <w:szCs w:val="24"/>
              </w:rPr>
            </w:pPr>
            <w:r>
              <w:rPr>
                <w:rFonts w:ascii="Arial" w:hAnsi="Arial" w:cs="Arial"/>
                <w:b/>
                <w:bCs/>
                <w:sz w:val="24"/>
                <w:szCs w:val="24"/>
              </w:rPr>
              <w:t xml:space="preserve">Display </w:t>
            </w:r>
            <w:r w:rsidR="004316FC">
              <w:rPr>
                <w:rFonts w:ascii="Arial" w:hAnsi="Arial" w:cs="Arial"/>
                <w:b/>
                <w:bCs/>
                <w:sz w:val="24"/>
                <w:szCs w:val="24"/>
              </w:rPr>
              <w:t>p</w:t>
            </w:r>
            <w:r w:rsidR="00EA1B66" w:rsidRPr="00404853">
              <w:rPr>
                <w:rFonts w:ascii="Arial" w:hAnsi="Arial" w:cs="Arial"/>
                <w:b/>
                <w:bCs/>
                <w:sz w:val="24"/>
                <w:szCs w:val="24"/>
              </w:rPr>
              <w:t>oster</w:t>
            </w:r>
          </w:p>
          <w:p w14:paraId="3F1818A3" w14:textId="77777777" w:rsidR="00282363" w:rsidRDefault="00282363" w:rsidP="00017D8E">
            <w:pPr>
              <w:rPr>
                <w:rFonts w:ascii="Arial" w:hAnsi="Arial" w:cs="Arial"/>
                <w:b/>
                <w:bCs/>
                <w:sz w:val="24"/>
                <w:szCs w:val="24"/>
              </w:rPr>
            </w:pPr>
          </w:p>
          <w:p w14:paraId="06B7C973" w14:textId="50A654EC" w:rsidR="008B5033" w:rsidRDefault="00B33BC9" w:rsidP="00017D8E">
            <w:pPr>
              <w:rPr>
                <w:rFonts w:ascii="Arial" w:hAnsi="Arial" w:cs="Arial"/>
                <w:b/>
                <w:bCs/>
                <w:sz w:val="24"/>
                <w:szCs w:val="24"/>
              </w:rPr>
            </w:pPr>
            <w:r>
              <w:rPr>
                <w:noProof/>
              </w:rPr>
              <w:drawing>
                <wp:inline distT="0" distB="0" distL="0" distR="0" wp14:anchorId="1814BAAD" wp14:editId="1B52B55B">
                  <wp:extent cx="2469818" cy="3479800"/>
                  <wp:effectExtent l="0" t="0" r="6985" b="6350"/>
                  <wp:docPr id="15207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7056" name=""/>
                          <pic:cNvPicPr/>
                        </pic:nvPicPr>
                        <pic:blipFill>
                          <a:blip r:embed="rId16"/>
                          <a:stretch>
                            <a:fillRect/>
                          </a:stretch>
                        </pic:blipFill>
                        <pic:spPr>
                          <a:xfrm>
                            <a:off x="0" y="0"/>
                            <a:ext cx="2508526" cy="3534336"/>
                          </a:xfrm>
                          <a:prstGeom prst="rect">
                            <a:avLst/>
                          </a:prstGeom>
                        </pic:spPr>
                      </pic:pic>
                    </a:graphicData>
                  </a:graphic>
                </wp:inline>
              </w:drawing>
            </w:r>
          </w:p>
          <w:p w14:paraId="1520ECE3" w14:textId="77777777" w:rsidR="00B33BC9" w:rsidRDefault="00B33BC9" w:rsidP="00017D8E">
            <w:pPr>
              <w:rPr>
                <w:rFonts w:ascii="Arial" w:hAnsi="Arial" w:cs="Arial"/>
                <w:b/>
                <w:bCs/>
                <w:sz w:val="24"/>
                <w:szCs w:val="24"/>
              </w:rPr>
            </w:pPr>
          </w:p>
          <w:p w14:paraId="52561C77" w14:textId="03CAC62A" w:rsidR="008B5033" w:rsidRDefault="008B5033" w:rsidP="00017D8E">
            <w:pPr>
              <w:rPr>
                <w:rFonts w:ascii="Arial" w:hAnsi="Arial" w:cs="Arial"/>
                <w:b/>
                <w:bCs/>
                <w:sz w:val="24"/>
                <w:szCs w:val="24"/>
              </w:rPr>
            </w:pPr>
            <w:r>
              <w:rPr>
                <w:rFonts w:ascii="Arial" w:hAnsi="Arial" w:cs="Arial"/>
                <w:b/>
                <w:bCs/>
                <w:sz w:val="24"/>
                <w:szCs w:val="24"/>
              </w:rPr>
              <w:t xml:space="preserve">Network maps </w:t>
            </w:r>
          </w:p>
          <w:p w14:paraId="7C7501D4" w14:textId="77777777" w:rsidR="00282363" w:rsidRDefault="00282363" w:rsidP="00017D8E">
            <w:pPr>
              <w:rPr>
                <w:rFonts w:ascii="Arial" w:hAnsi="Arial" w:cs="Arial"/>
                <w:b/>
                <w:bCs/>
                <w:sz w:val="24"/>
                <w:szCs w:val="24"/>
              </w:rPr>
            </w:pPr>
          </w:p>
          <w:p w14:paraId="06DB03FD" w14:textId="7EA8E306" w:rsidR="008B5033" w:rsidRDefault="00B33BC9" w:rsidP="00017D8E">
            <w:pPr>
              <w:rPr>
                <w:rFonts w:ascii="Arial" w:hAnsi="Arial" w:cs="Arial"/>
                <w:b/>
                <w:bCs/>
                <w:sz w:val="24"/>
                <w:szCs w:val="24"/>
              </w:rPr>
            </w:pPr>
            <w:r>
              <w:rPr>
                <w:noProof/>
              </w:rPr>
              <w:drawing>
                <wp:inline distT="0" distB="0" distL="0" distR="0" wp14:anchorId="6025D552" wp14:editId="0CDC6ABA">
                  <wp:extent cx="2587060" cy="1553210"/>
                  <wp:effectExtent l="0" t="0" r="3810" b="8890"/>
                  <wp:docPr id="1133785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785227" name=""/>
                          <pic:cNvPicPr/>
                        </pic:nvPicPr>
                        <pic:blipFill>
                          <a:blip r:embed="rId17"/>
                          <a:stretch>
                            <a:fillRect/>
                          </a:stretch>
                        </pic:blipFill>
                        <pic:spPr>
                          <a:xfrm>
                            <a:off x="0" y="0"/>
                            <a:ext cx="2623881" cy="1575316"/>
                          </a:xfrm>
                          <a:prstGeom prst="rect">
                            <a:avLst/>
                          </a:prstGeom>
                        </pic:spPr>
                      </pic:pic>
                    </a:graphicData>
                  </a:graphic>
                </wp:inline>
              </w:drawing>
            </w:r>
            <w:r>
              <w:rPr>
                <w:rFonts w:ascii="Arial" w:hAnsi="Arial" w:cs="Arial"/>
                <w:b/>
                <w:bCs/>
                <w:sz w:val="24"/>
                <w:szCs w:val="24"/>
              </w:rPr>
              <w:t xml:space="preserve"> </w:t>
            </w:r>
            <w:r w:rsidR="00282363">
              <w:rPr>
                <w:rFonts w:ascii="Arial" w:hAnsi="Arial" w:cs="Arial"/>
                <w:b/>
                <w:bCs/>
                <w:sz w:val="24"/>
                <w:szCs w:val="24"/>
              </w:rPr>
              <w:t xml:space="preserve"> </w:t>
            </w:r>
            <w:r>
              <w:rPr>
                <w:noProof/>
              </w:rPr>
              <w:drawing>
                <wp:inline distT="0" distB="0" distL="0" distR="0" wp14:anchorId="60C8EA5D" wp14:editId="47A777BA">
                  <wp:extent cx="1930400" cy="1556767"/>
                  <wp:effectExtent l="0" t="0" r="0" b="5715"/>
                  <wp:docPr id="10801706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170607" name=""/>
                          <pic:cNvPicPr/>
                        </pic:nvPicPr>
                        <pic:blipFill>
                          <a:blip r:embed="rId18"/>
                          <a:stretch>
                            <a:fillRect/>
                          </a:stretch>
                        </pic:blipFill>
                        <pic:spPr>
                          <a:xfrm>
                            <a:off x="0" y="0"/>
                            <a:ext cx="1941984" cy="1566109"/>
                          </a:xfrm>
                          <a:prstGeom prst="rect">
                            <a:avLst/>
                          </a:prstGeom>
                        </pic:spPr>
                      </pic:pic>
                    </a:graphicData>
                  </a:graphic>
                </wp:inline>
              </w:drawing>
            </w:r>
          </w:p>
          <w:p w14:paraId="2A4C61E1" w14:textId="77777777" w:rsidR="004316FC" w:rsidRDefault="004316FC" w:rsidP="00017D8E">
            <w:pPr>
              <w:rPr>
                <w:rFonts w:ascii="Arial" w:hAnsi="Arial" w:cs="Arial"/>
                <w:b/>
                <w:bCs/>
                <w:sz w:val="24"/>
                <w:szCs w:val="24"/>
              </w:rPr>
            </w:pPr>
          </w:p>
          <w:p w14:paraId="7488DD70" w14:textId="1D679859" w:rsidR="008B5033" w:rsidRDefault="008B5033" w:rsidP="00017D8E">
            <w:pPr>
              <w:rPr>
                <w:rFonts w:ascii="Arial" w:hAnsi="Arial" w:cs="Arial"/>
                <w:b/>
                <w:bCs/>
                <w:sz w:val="24"/>
                <w:szCs w:val="24"/>
              </w:rPr>
            </w:pPr>
            <w:r>
              <w:rPr>
                <w:rFonts w:ascii="Arial" w:hAnsi="Arial" w:cs="Arial"/>
                <w:b/>
                <w:bCs/>
                <w:sz w:val="24"/>
                <w:szCs w:val="24"/>
              </w:rPr>
              <w:t>EDM banners</w:t>
            </w:r>
          </w:p>
          <w:p w14:paraId="30EAD9B8" w14:textId="77777777" w:rsidR="001C4549" w:rsidRDefault="001C4549" w:rsidP="00017D8E">
            <w:pPr>
              <w:rPr>
                <w:rFonts w:ascii="Arial" w:hAnsi="Arial" w:cs="Arial"/>
                <w:b/>
                <w:bCs/>
                <w:sz w:val="24"/>
                <w:szCs w:val="24"/>
              </w:rPr>
            </w:pPr>
          </w:p>
          <w:p w14:paraId="65AB9048" w14:textId="66E36A94" w:rsidR="008B5033" w:rsidRDefault="008B5033" w:rsidP="00017D8E">
            <w:pPr>
              <w:rPr>
                <w:rFonts w:ascii="Arial" w:hAnsi="Arial" w:cs="Arial"/>
                <w:b/>
                <w:bCs/>
                <w:sz w:val="24"/>
                <w:szCs w:val="24"/>
              </w:rPr>
            </w:pPr>
            <w:r>
              <w:rPr>
                <w:noProof/>
              </w:rPr>
              <w:drawing>
                <wp:inline distT="0" distB="0" distL="0" distR="0" wp14:anchorId="3D7CAF98" wp14:editId="5873E6C0">
                  <wp:extent cx="2933277" cy="1132883"/>
                  <wp:effectExtent l="0" t="0" r="635" b="0"/>
                  <wp:docPr id="19434918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491895" name=""/>
                          <pic:cNvPicPr/>
                        </pic:nvPicPr>
                        <pic:blipFill>
                          <a:blip r:embed="rId19"/>
                          <a:stretch>
                            <a:fillRect/>
                          </a:stretch>
                        </pic:blipFill>
                        <pic:spPr>
                          <a:xfrm>
                            <a:off x="0" y="0"/>
                            <a:ext cx="2948798" cy="1138878"/>
                          </a:xfrm>
                          <a:prstGeom prst="rect">
                            <a:avLst/>
                          </a:prstGeom>
                        </pic:spPr>
                      </pic:pic>
                    </a:graphicData>
                  </a:graphic>
                </wp:inline>
              </w:drawing>
            </w:r>
          </w:p>
          <w:p w14:paraId="52298D7A" w14:textId="77777777" w:rsidR="00404853" w:rsidRDefault="00404853" w:rsidP="00017D8E">
            <w:pPr>
              <w:rPr>
                <w:rFonts w:ascii="Arial" w:hAnsi="Arial" w:cs="Arial"/>
              </w:rPr>
            </w:pPr>
          </w:p>
          <w:p w14:paraId="67250B13" w14:textId="53E6836F" w:rsidR="00EA0588" w:rsidRPr="00B33BC9" w:rsidRDefault="00B33BC9" w:rsidP="00017D8E">
            <w:pPr>
              <w:rPr>
                <w:rFonts w:ascii="Arial" w:hAnsi="Arial" w:cs="Arial"/>
                <w:b/>
                <w:bCs/>
              </w:rPr>
            </w:pPr>
            <w:r w:rsidRPr="00B33BC9">
              <w:rPr>
                <w:rFonts w:ascii="Arial" w:hAnsi="Arial" w:cs="Arial"/>
                <w:b/>
                <w:bCs/>
              </w:rPr>
              <w:t>Network video</w:t>
            </w:r>
            <w:r w:rsidR="004316FC">
              <w:rPr>
                <w:rFonts w:ascii="Arial" w:hAnsi="Arial" w:cs="Arial"/>
                <w:b/>
                <w:bCs/>
              </w:rPr>
              <w:t xml:space="preserve"> educational tool that has the purpose of explaining how we developed the proposed network</w:t>
            </w:r>
            <w:r>
              <w:rPr>
                <w:rFonts w:ascii="Arial" w:hAnsi="Arial" w:cs="Arial"/>
                <w:b/>
                <w:bCs/>
              </w:rPr>
              <w:t xml:space="preserve">: </w:t>
            </w:r>
            <w:hyperlink r:id="rId20" w:history="1">
              <w:r w:rsidRPr="00023D41">
                <w:rPr>
                  <w:rStyle w:val="Hyperlink"/>
                  <w:rFonts w:ascii="Arial" w:hAnsi="Arial" w:cs="Arial"/>
                  <w:b/>
                  <w:bCs/>
                </w:rPr>
                <w:t>https://youtu.be/COXhBgRKEoI</w:t>
              </w:r>
            </w:hyperlink>
            <w:r>
              <w:rPr>
                <w:rFonts w:ascii="Arial" w:hAnsi="Arial" w:cs="Arial"/>
                <w:b/>
                <w:bCs/>
              </w:rPr>
              <w:t xml:space="preserve"> </w:t>
            </w:r>
          </w:p>
        </w:tc>
      </w:tr>
    </w:tbl>
    <w:p w14:paraId="7F063C00" w14:textId="77777777" w:rsidR="00AC1D74" w:rsidRPr="001A5B67" w:rsidRDefault="00AC1D74" w:rsidP="00C605D8"/>
    <w:sectPr w:rsidR="00AC1D74" w:rsidRPr="001A5B67" w:rsidSect="00245EB9">
      <w:headerReference w:type="default" r:id="rId21"/>
      <w:footerReference w:type="default" r:id="rId22"/>
      <w:pgSz w:w="11906" w:h="16838"/>
      <w:pgMar w:top="2127" w:right="1440" w:bottom="1440" w:left="1440" w:header="73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DE08F1" w14:textId="77777777" w:rsidR="00C91018" w:rsidRDefault="00C91018" w:rsidP="004D2762">
      <w:pPr>
        <w:spacing w:after="0" w:line="240" w:lineRule="auto"/>
      </w:pPr>
      <w:r>
        <w:separator/>
      </w:r>
    </w:p>
  </w:endnote>
  <w:endnote w:type="continuationSeparator" w:id="0">
    <w:p w14:paraId="5CC71651" w14:textId="77777777" w:rsidR="00C91018" w:rsidRDefault="00C91018" w:rsidP="004D27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default"/>
  </w:font>
  <w:font w:name="Helvetica Neue">
    <w:altName w:val="Arial"/>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Gotham Narrow Black">
    <w:altName w:val="Tahoma"/>
    <w:panose1 w:val="00000000000000000000"/>
    <w:charset w:val="00"/>
    <w:family w:val="modern"/>
    <w:notTrueType/>
    <w:pitch w:val="variable"/>
    <w:sig w:usb0="A00000FF" w:usb1="4000004A"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1FEA26" w14:textId="77777777" w:rsidR="00E411E0" w:rsidRDefault="00E411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6EF03F" w14:textId="77777777" w:rsidR="00C91018" w:rsidRDefault="00C91018" w:rsidP="004D2762">
      <w:pPr>
        <w:spacing w:after="0" w:line="240" w:lineRule="auto"/>
      </w:pPr>
      <w:r>
        <w:separator/>
      </w:r>
    </w:p>
  </w:footnote>
  <w:footnote w:type="continuationSeparator" w:id="0">
    <w:p w14:paraId="2A6BC711" w14:textId="77777777" w:rsidR="00C91018" w:rsidRDefault="00C91018" w:rsidP="004D27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8F5415" w14:textId="24C0D4F6" w:rsidR="004D2762" w:rsidRDefault="004D2762">
    <w:pPr>
      <w:pStyle w:val="Header"/>
    </w:pPr>
    <w:r>
      <w:rPr>
        <w:noProof/>
      </w:rPr>
      <mc:AlternateContent>
        <mc:Choice Requires="wps">
          <w:drawing>
            <wp:anchor distT="45720" distB="45720" distL="114300" distR="114300" simplePos="0" relativeHeight="251657215" behindDoc="0" locked="0" layoutInCell="1" allowOverlap="1" wp14:anchorId="188A51E9" wp14:editId="353C5626">
              <wp:simplePos x="0" y="0"/>
              <wp:positionH relativeFrom="margin">
                <wp:posOffset>-475013</wp:posOffset>
              </wp:positionH>
              <wp:positionV relativeFrom="topMargin">
                <wp:posOffset>166254</wp:posOffset>
              </wp:positionV>
              <wp:extent cx="4286885" cy="1163781"/>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885" cy="1163781"/>
                      </a:xfrm>
                      <a:prstGeom prst="rect">
                        <a:avLst/>
                      </a:prstGeom>
                      <a:noFill/>
                      <a:ln w="9525">
                        <a:noFill/>
                        <a:miter lim="800000"/>
                        <a:headEnd/>
                        <a:tailEnd/>
                      </a:ln>
                    </wps:spPr>
                    <wps:txbx>
                      <w:txbxContent>
                        <w:p w14:paraId="56C40FD1" w14:textId="3D2ADBB2" w:rsidR="004D2762" w:rsidRPr="00076038" w:rsidRDefault="004D2762" w:rsidP="004D2762">
                          <w:pPr>
                            <w:pStyle w:val="Title"/>
                            <w:rPr>
                              <w:rStyle w:val="Emphasis"/>
                              <w:rFonts w:ascii="Gotham Narrow Black" w:hAnsi="Gotham Narrow Black"/>
                              <w:color w:val="FFFFFF" w:themeColor="background1"/>
                              <w:sz w:val="52"/>
                              <w:szCs w:val="56"/>
                            </w:rPr>
                          </w:pPr>
                          <w:r w:rsidRPr="00076038">
                            <w:rPr>
                              <w:rStyle w:val="Emphasis"/>
                              <w:rFonts w:ascii="Gotham Narrow Black" w:hAnsi="Gotham Narrow Black"/>
                              <w:color w:val="FFFFFF" w:themeColor="background1"/>
                              <w:sz w:val="52"/>
                              <w:szCs w:val="56"/>
                            </w:rPr>
                            <w:t xml:space="preserve">He </w:t>
                          </w:r>
                          <w:proofErr w:type="spellStart"/>
                          <w:r w:rsidRPr="00076038">
                            <w:rPr>
                              <w:rStyle w:val="Emphasis"/>
                              <w:rFonts w:ascii="Gotham Narrow Black" w:hAnsi="Gotham Narrow Black"/>
                              <w:color w:val="FFFFFF" w:themeColor="background1"/>
                              <w:sz w:val="52"/>
                              <w:szCs w:val="56"/>
                            </w:rPr>
                            <w:t>Pitopito</w:t>
                          </w:r>
                          <w:proofErr w:type="spellEnd"/>
                          <w:r w:rsidRPr="00076038">
                            <w:rPr>
                              <w:rStyle w:val="Emphasis"/>
                              <w:rFonts w:ascii="Gotham Narrow Black" w:hAnsi="Gotham Narrow Black"/>
                              <w:color w:val="FFFFFF" w:themeColor="background1"/>
                              <w:sz w:val="52"/>
                              <w:szCs w:val="56"/>
                            </w:rPr>
                            <w:t xml:space="preserve"> Kōrero</w:t>
                          </w:r>
                        </w:p>
                        <w:p w14:paraId="3A9FB937" w14:textId="77777777" w:rsidR="004D2762" w:rsidRPr="00076038" w:rsidRDefault="004D2762" w:rsidP="004D2762">
                          <w:pPr>
                            <w:pStyle w:val="Title"/>
                            <w:rPr>
                              <w:rFonts w:ascii="Gotham Narrow Black" w:hAnsi="Gotham Narrow Black"/>
                              <w:color w:val="FFFFFF" w:themeColor="background1"/>
                              <w:sz w:val="52"/>
                              <w:szCs w:val="56"/>
                            </w:rPr>
                          </w:pPr>
                          <w:r w:rsidRPr="00076038">
                            <w:rPr>
                              <w:rStyle w:val="Emphasis"/>
                              <w:rFonts w:ascii="Gotham Narrow Black" w:hAnsi="Gotham Narrow Black"/>
                              <w:color w:val="FFFFFF" w:themeColor="background1"/>
                              <w:sz w:val="52"/>
                              <w:szCs w:val="56"/>
                            </w:rPr>
                            <w:t>Communications Informer</w:t>
                          </w:r>
                        </w:p>
                        <w:p w14:paraId="0C476851" w14:textId="13263E25" w:rsidR="004D2762" w:rsidRPr="00076038" w:rsidRDefault="004D2762">
                          <w:pPr>
                            <w:rPr>
                              <w:rFonts w:ascii="Gotham Narrow Black" w:hAnsi="Gotham Narrow Black"/>
                              <w:color w:val="FFFFFF" w:themeColor="background1"/>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8A51E9" id="_x0000_t202" coordsize="21600,21600" o:spt="202" path="m,l,21600r21600,l21600,xe">
              <v:stroke joinstyle="miter"/>
              <v:path gradientshapeok="t" o:connecttype="rect"/>
            </v:shapetype>
            <v:shape id="Text Box 2" o:spid="_x0000_s1026" type="#_x0000_t202" style="position:absolute;margin-left:-37.4pt;margin-top:13.1pt;width:337.55pt;height:91.65pt;z-index:25165721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" filled="f" stroked="f">
              <v:textbox>
                <w:txbxContent>
                  <w:p w14:paraId="56C40FD1" w14:textId="3D2ADBB2" w:rsidR="004D2762" w:rsidRPr="00076038" w:rsidRDefault="004D2762" w:rsidP="004D2762">
                    <w:pPr>
                      <w:pStyle w:val="Title"/>
                      <w:rPr>
                        <w:rStyle w:val="Emphasis"/>
                        <w:rFonts w:ascii="Gotham Narrow Black" w:hAnsi="Gotham Narrow Black"/>
                        <w:color w:val="FFFFFF" w:themeColor="background1"/>
                        <w:sz w:val="52"/>
                        <w:szCs w:val="56"/>
                      </w:rPr>
                    </w:pPr>
                    <w:r w:rsidRPr="00076038">
                      <w:rPr>
                        <w:rStyle w:val="Emphasis"/>
                        <w:rFonts w:ascii="Gotham Narrow Black" w:hAnsi="Gotham Narrow Black"/>
                        <w:color w:val="FFFFFF" w:themeColor="background1"/>
                        <w:sz w:val="52"/>
                        <w:szCs w:val="56"/>
                      </w:rPr>
                      <w:t xml:space="preserve">He </w:t>
                    </w:r>
                    <w:proofErr w:type="spellStart"/>
                    <w:r w:rsidRPr="00076038">
                      <w:rPr>
                        <w:rStyle w:val="Emphasis"/>
                        <w:rFonts w:ascii="Gotham Narrow Black" w:hAnsi="Gotham Narrow Black"/>
                        <w:color w:val="FFFFFF" w:themeColor="background1"/>
                        <w:sz w:val="52"/>
                        <w:szCs w:val="56"/>
                      </w:rPr>
                      <w:t>Pitopito</w:t>
                    </w:r>
                    <w:proofErr w:type="spellEnd"/>
                    <w:r w:rsidRPr="00076038">
                      <w:rPr>
                        <w:rStyle w:val="Emphasis"/>
                        <w:rFonts w:ascii="Gotham Narrow Black" w:hAnsi="Gotham Narrow Black"/>
                        <w:color w:val="FFFFFF" w:themeColor="background1"/>
                        <w:sz w:val="52"/>
                        <w:szCs w:val="56"/>
                      </w:rPr>
                      <w:t xml:space="preserve"> Kōrero</w:t>
                    </w:r>
                  </w:p>
                  <w:p w14:paraId="3A9FB937" w14:textId="77777777" w:rsidR="004D2762" w:rsidRPr="00076038" w:rsidRDefault="004D2762" w:rsidP="004D2762">
                    <w:pPr>
                      <w:pStyle w:val="Title"/>
                      <w:rPr>
                        <w:rFonts w:ascii="Gotham Narrow Black" w:hAnsi="Gotham Narrow Black"/>
                        <w:color w:val="FFFFFF" w:themeColor="background1"/>
                        <w:sz w:val="52"/>
                        <w:szCs w:val="56"/>
                      </w:rPr>
                    </w:pPr>
                    <w:r w:rsidRPr="00076038">
                      <w:rPr>
                        <w:rStyle w:val="Emphasis"/>
                        <w:rFonts w:ascii="Gotham Narrow Black" w:hAnsi="Gotham Narrow Black"/>
                        <w:color w:val="FFFFFF" w:themeColor="background1"/>
                        <w:sz w:val="52"/>
                        <w:szCs w:val="56"/>
                      </w:rPr>
                      <w:t>Communications Informer</w:t>
                    </w:r>
                  </w:p>
                  <w:p w14:paraId="0C476851" w14:textId="13263E25" w:rsidR="004D2762" w:rsidRPr="00076038" w:rsidRDefault="004D2762">
                    <w:pPr>
                      <w:rPr>
                        <w:rFonts w:ascii="Gotham Narrow Black" w:hAnsi="Gotham Narrow Black"/>
                        <w:color w:val="FFFFFF" w:themeColor="background1"/>
                        <w:sz w:val="18"/>
                        <w:szCs w:val="18"/>
                      </w:rPr>
                    </w:pPr>
                  </w:p>
                </w:txbxContent>
              </v:textbox>
              <w10:wrap anchorx="margin" anchory="margin"/>
            </v:shape>
          </w:pict>
        </mc:Fallback>
      </mc:AlternateContent>
    </w:r>
    <w:r>
      <w:rPr>
        <w:noProof/>
      </w:rPr>
      <w:drawing>
        <wp:anchor distT="0" distB="0" distL="114300" distR="114300" simplePos="0" relativeHeight="251658240" behindDoc="1" locked="0" layoutInCell="1" allowOverlap="1" wp14:anchorId="584EABB8" wp14:editId="3C1FACA4">
          <wp:simplePos x="0" y="0"/>
          <wp:positionH relativeFrom="page">
            <wp:align>right</wp:align>
          </wp:positionH>
          <wp:positionV relativeFrom="paragraph">
            <wp:posOffset>-463388</wp:posOffset>
          </wp:positionV>
          <wp:extent cx="7557284" cy="10686197"/>
          <wp:effectExtent l="0" t="0" r="5715" b="1270"/>
          <wp:wrapNone/>
          <wp:docPr id="1830742735" name="Picture 2" descr="A black screen with blu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29371" name="Picture 2" descr="A black screen with blue dot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7284" cy="1068619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F07C98"/>
    <w:multiLevelType w:val="hybridMultilevel"/>
    <w:tmpl w:val="2FF42FC2"/>
    <w:lvl w:ilvl="0" w:tplc="918E6A3E">
      <w:start w:val="1"/>
      <w:numFmt w:val="decimal"/>
      <w:lvlText w:val="%1)"/>
      <w:lvlJc w:val="left"/>
      <w:pPr>
        <w:ind w:left="720" w:hanging="360"/>
      </w:pPr>
      <w:rPr>
        <w:rFonts w:hint="default"/>
        <w:b/>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02900E47"/>
    <w:multiLevelType w:val="hybridMultilevel"/>
    <w:tmpl w:val="F5D45A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4F271CD"/>
    <w:multiLevelType w:val="hybridMultilevel"/>
    <w:tmpl w:val="077A43B6"/>
    <w:lvl w:ilvl="0" w:tplc="14090001">
      <w:start w:val="1"/>
      <w:numFmt w:val="bullet"/>
      <w:lvlText w:val=""/>
      <w:lvlJc w:val="left"/>
      <w:pPr>
        <w:ind w:left="720" w:hanging="360"/>
      </w:pPr>
      <w:rPr>
        <w:rFonts w:ascii="Symbol" w:hAnsi="Symbol" w:hint="default"/>
      </w:rPr>
    </w:lvl>
    <w:lvl w:ilvl="1" w:tplc="FFFFFFFF">
      <w:start w:val="3"/>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EF463C7"/>
    <w:multiLevelType w:val="hybridMultilevel"/>
    <w:tmpl w:val="B008B6FA"/>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 w15:restartNumberingAfterBreak="0">
    <w:nsid w:val="0F933997"/>
    <w:multiLevelType w:val="hybridMultilevel"/>
    <w:tmpl w:val="67B8926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1248072F"/>
    <w:multiLevelType w:val="hybridMultilevel"/>
    <w:tmpl w:val="A79A698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19B56677"/>
    <w:multiLevelType w:val="hybridMultilevel"/>
    <w:tmpl w:val="E0CA265A"/>
    <w:lvl w:ilvl="0" w:tplc="C504D278">
      <w:numFmt w:val="bullet"/>
      <w:lvlText w:val="•"/>
      <w:lvlJc w:val="left"/>
      <w:pPr>
        <w:ind w:left="720" w:hanging="360"/>
      </w:pPr>
      <w:rPr>
        <w:rFonts w:ascii="Arial" w:eastAsia="Arial Unicode MS"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E7D55ED"/>
    <w:multiLevelType w:val="hybridMultilevel"/>
    <w:tmpl w:val="5B38D492"/>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22E3253A"/>
    <w:multiLevelType w:val="hybridMultilevel"/>
    <w:tmpl w:val="A2DA1F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2BC678D9"/>
    <w:multiLevelType w:val="hybridMultilevel"/>
    <w:tmpl w:val="C6540F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2E664565"/>
    <w:multiLevelType w:val="hybridMultilevel"/>
    <w:tmpl w:val="605E67C6"/>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31B93806"/>
    <w:multiLevelType w:val="hybridMultilevel"/>
    <w:tmpl w:val="06FC30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C9240B"/>
    <w:multiLevelType w:val="hybridMultilevel"/>
    <w:tmpl w:val="C9B242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9BD4425"/>
    <w:multiLevelType w:val="hybridMultilevel"/>
    <w:tmpl w:val="1286DBA8"/>
    <w:lvl w:ilvl="0" w:tplc="6E1EFD4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32EBDB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E462010A">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42F6611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812B7A6">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CE80C21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BE4E321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AC6B91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FD18312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3B38003F"/>
    <w:multiLevelType w:val="hybridMultilevel"/>
    <w:tmpl w:val="296A4ACC"/>
    <w:lvl w:ilvl="0" w:tplc="A0CC1E3C">
      <w:start w:val="1"/>
      <w:numFmt w:val="bullet"/>
      <w:lvlText w:val="-"/>
      <w:lvlJc w:val="left"/>
      <w:pPr>
        <w:ind w:left="720" w:hanging="36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CD451D5"/>
    <w:multiLevelType w:val="hybridMultilevel"/>
    <w:tmpl w:val="427275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48B802F9"/>
    <w:multiLevelType w:val="hybridMultilevel"/>
    <w:tmpl w:val="7D6027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4CD1298C"/>
    <w:multiLevelType w:val="hybridMultilevel"/>
    <w:tmpl w:val="5B402B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4F2A4A17"/>
    <w:multiLevelType w:val="hybridMultilevel"/>
    <w:tmpl w:val="36A00A4A"/>
    <w:lvl w:ilvl="0" w:tplc="C504D278">
      <w:numFmt w:val="bullet"/>
      <w:lvlText w:val="•"/>
      <w:lvlJc w:val="left"/>
      <w:pPr>
        <w:ind w:left="720" w:hanging="360"/>
      </w:pPr>
      <w:rPr>
        <w:rFonts w:ascii="Arial" w:eastAsia="Arial Unicode MS"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4F5651FB"/>
    <w:multiLevelType w:val="hybridMultilevel"/>
    <w:tmpl w:val="AD84376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51D51495"/>
    <w:multiLevelType w:val="hybridMultilevel"/>
    <w:tmpl w:val="9CCCD368"/>
    <w:lvl w:ilvl="0" w:tplc="14090011">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1" w15:restartNumberingAfterBreak="0">
    <w:nsid w:val="698F5D47"/>
    <w:multiLevelType w:val="hybridMultilevel"/>
    <w:tmpl w:val="90F4888E"/>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2" w15:restartNumberingAfterBreak="0">
    <w:nsid w:val="6B933D5D"/>
    <w:multiLevelType w:val="hybridMultilevel"/>
    <w:tmpl w:val="5F20ACC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72A0435B"/>
    <w:multiLevelType w:val="hybridMultilevel"/>
    <w:tmpl w:val="5760900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75657CED"/>
    <w:multiLevelType w:val="hybridMultilevel"/>
    <w:tmpl w:val="B3A8D50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78BC2143"/>
    <w:multiLevelType w:val="hybridMultilevel"/>
    <w:tmpl w:val="956CF7D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6" w15:restartNumberingAfterBreak="0">
    <w:nsid w:val="7D964996"/>
    <w:multiLevelType w:val="hybridMultilevel"/>
    <w:tmpl w:val="8EF6EC34"/>
    <w:lvl w:ilvl="0" w:tplc="441EC89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A2E929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8DC653F4">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09EE726A">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1F4E1E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CD3AD9B4">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70B8CCF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37E430A">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329CD03E">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num w:numId="1" w16cid:durableId="1436554230">
    <w:abstractNumId w:val="26"/>
  </w:num>
  <w:num w:numId="2" w16cid:durableId="352345636">
    <w:abstractNumId w:val="13"/>
  </w:num>
  <w:num w:numId="3" w16cid:durableId="1060599039">
    <w:abstractNumId w:val="8"/>
  </w:num>
  <w:num w:numId="4" w16cid:durableId="1494636915">
    <w:abstractNumId w:val="6"/>
  </w:num>
  <w:num w:numId="5" w16cid:durableId="110364537">
    <w:abstractNumId w:val="18"/>
  </w:num>
  <w:num w:numId="6" w16cid:durableId="1456565019">
    <w:abstractNumId w:val="9"/>
  </w:num>
  <w:num w:numId="7" w16cid:durableId="62415659">
    <w:abstractNumId w:val="4"/>
  </w:num>
  <w:num w:numId="8" w16cid:durableId="1244296048">
    <w:abstractNumId w:val="14"/>
  </w:num>
  <w:num w:numId="9" w16cid:durableId="735476888">
    <w:abstractNumId w:val="11"/>
  </w:num>
  <w:num w:numId="10" w16cid:durableId="543753565">
    <w:abstractNumId w:val="23"/>
  </w:num>
  <w:num w:numId="11" w16cid:durableId="603193913">
    <w:abstractNumId w:val="2"/>
  </w:num>
  <w:num w:numId="12" w16cid:durableId="810288226">
    <w:abstractNumId w:val="19"/>
  </w:num>
  <w:num w:numId="13" w16cid:durableId="1115901569">
    <w:abstractNumId w:val="24"/>
  </w:num>
  <w:num w:numId="14" w16cid:durableId="384329087">
    <w:abstractNumId w:val="3"/>
  </w:num>
  <w:num w:numId="15" w16cid:durableId="775444343">
    <w:abstractNumId w:val="7"/>
  </w:num>
  <w:num w:numId="16" w16cid:durableId="1103912651">
    <w:abstractNumId w:val="20"/>
  </w:num>
  <w:num w:numId="17" w16cid:durableId="1411152759">
    <w:abstractNumId w:val="21"/>
  </w:num>
  <w:num w:numId="18" w16cid:durableId="1787768200">
    <w:abstractNumId w:val="3"/>
  </w:num>
  <w:num w:numId="19" w16cid:durableId="1002395838">
    <w:abstractNumId w:val="0"/>
  </w:num>
  <w:num w:numId="20" w16cid:durableId="84154013">
    <w:abstractNumId w:val="16"/>
  </w:num>
  <w:num w:numId="21" w16cid:durableId="1166172515">
    <w:abstractNumId w:val="22"/>
  </w:num>
  <w:num w:numId="22" w16cid:durableId="1284381523">
    <w:abstractNumId w:val="1"/>
  </w:num>
  <w:num w:numId="23" w16cid:durableId="346755637">
    <w:abstractNumId w:val="10"/>
  </w:num>
  <w:num w:numId="24" w16cid:durableId="2094085293">
    <w:abstractNumId w:val="5"/>
  </w:num>
  <w:num w:numId="25" w16cid:durableId="272714394">
    <w:abstractNumId w:val="17"/>
  </w:num>
  <w:num w:numId="26" w16cid:durableId="671181967">
    <w:abstractNumId w:val="25"/>
  </w:num>
  <w:num w:numId="27" w16cid:durableId="444615749">
    <w:abstractNumId w:val="12"/>
  </w:num>
  <w:num w:numId="28" w16cid:durableId="35777566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2762"/>
    <w:rsid w:val="00003C26"/>
    <w:rsid w:val="00007B97"/>
    <w:rsid w:val="00014068"/>
    <w:rsid w:val="00021140"/>
    <w:rsid w:val="00031E29"/>
    <w:rsid w:val="0003627A"/>
    <w:rsid w:val="00041A29"/>
    <w:rsid w:val="00047368"/>
    <w:rsid w:val="000511ED"/>
    <w:rsid w:val="00057A99"/>
    <w:rsid w:val="00066580"/>
    <w:rsid w:val="00076038"/>
    <w:rsid w:val="000827E2"/>
    <w:rsid w:val="000B128A"/>
    <w:rsid w:val="000B190B"/>
    <w:rsid w:val="000B5B87"/>
    <w:rsid w:val="000C07F4"/>
    <w:rsid w:val="000D4DAB"/>
    <w:rsid w:val="000D7773"/>
    <w:rsid w:val="000F7B86"/>
    <w:rsid w:val="00106323"/>
    <w:rsid w:val="001137BD"/>
    <w:rsid w:val="00113A39"/>
    <w:rsid w:val="00121BC4"/>
    <w:rsid w:val="001343E8"/>
    <w:rsid w:val="00143AC6"/>
    <w:rsid w:val="00166145"/>
    <w:rsid w:val="001915BC"/>
    <w:rsid w:val="00191B49"/>
    <w:rsid w:val="001A51B9"/>
    <w:rsid w:val="001A5B67"/>
    <w:rsid w:val="001B2D18"/>
    <w:rsid w:val="001C071B"/>
    <w:rsid w:val="001C10F9"/>
    <w:rsid w:val="001C4549"/>
    <w:rsid w:val="001E0860"/>
    <w:rsid w:val="001E361D"/>
    <w:rsid w:val="001E5C7D"/>
    <w:rsid w:val="00211D88"/>
    <w:rsid w:val="00213A27"/>
    <w:rsid w:val="00220A03"/>
    <w:rsid w:val="00224291"/>
    <w:rsid w:val="002452B5"/>
    <w:rsid w:val="00245EB9"/>
    <w:rsid w:val="002479B1"/>
    <w:rsid w:val="0025004B"/>
    <w:rsid w:val="00252064"/>
    <w:rsid w:val="00261343"/>
    <w:rsid w:val="00275CF4"/>
    <w:rsid w:val="00275D2E"/>
    <w:rsid w:val="00282363"/>
    <w:rsid w:val="00286E59"/>
    <w:rsid w:val="00295711"/>
    <w:rsid w:val="002C6DE2"/>
    <w:rsid w:val="002D62AC"/>
    <w:rsid w:val="002F1E0D"/>
    <w:rsid w:val="002F4547"/>
    <w:rsid w:val="00300D11"/>
    <w:rsid w:val="00301D87"/>
    <w:rsid w:val="00332456"/>
    <w:rsid w:val="00333632"/>
    <w:rsid w:val="00341F93"/>
    <w:rsid w:val="00363BF3"/>
    <w:rsid w:val="00371D76"/>
    <w:rsid w:val="003730BA"/>
    <w:rsid w:val="00390156"/>
    <w:rsid w:val="003A7D8D"/>
    <w:rsid w:val="003B2059"/>
    <w:rsid w:val="003C0266"/>
    <w:rsid w:val="003C2E12"/>
    <w:rsid w:val="003D0E35"/>
    <w:rsid w:val="003F6765"/>
    <w:rsid w:val="00403D5B"/>
    <w:rsid w:val="00404853"/>
    <w:rsid w:val="004055A2"/>
    <w:rsid w:val="004071D8"/>
    <w:rsid w:val="00407BEB"/>
    <w:rsid w:val="00416920"/>
    <w:rsid w:val="0042476B"/>
    <w:rsid w:val="004316FC"/>
    <w:rsid w:val="004444EA"/>
    <w:rsid w:val="004504CC"/>
    <w:rsid w:val="00461A3B"/>
    <w:rsid w:val="00462509"/>
    <w:rsid w:val="00481BC1"/>
    <w:rsid w:val="0049004C"/>
    <w:rsid w:val="00490987"/>
    <w:rsid w:val="00493AAE"/>
    <w:rsid w:val="004A6543"/>
    <w:rsid w:val="004A6561"/>
    <w:rsid w:val="004B4261"/>
    <w:rsid w:val="004B490B"/>
    <w:rsid w:val="004B550F"/>
    <w:rsid w:val="004D2762"/>
    <w:rsid w:val="004D7E5A"/>
    <w:rsid w:val="004E2E42"/>
    <w:rsid w:val="004E6B90"/>
    <w:rsid w:val="004E7637"/>
    <w:rsid w:val="004F01A7"/>
    <w:rsid w:val="00504408"/>
    <w:rsid w:val="00505363"/>
    <w:rsid w:val="00530E95"/>
    <w:rsid w:val="00542802"/>
    <w:rsid w:val="0055302B"/>
    <w:rsid w:val="0055704B"/>
    <w:rsid w:val="0059095D"/>
    <w:rsid w:val="005B0A24"/>
    <w:rsid w:val="005C6539"/>
    <w:rsid w:val="005D2FCB"/>
    <w:rsid w:val="005D698F"/>
    <w:rsid w:val="005F5498"/>
    <w:rsid w:val="00606309"/>
    <w:rsid w:val="00613860"/>
    <w:rsid w:val="00615D0A"/>
    <w:rsid w:val="00616B0A"/>
    <w:rsid w:val="00624BA3"/>
    <w:rsid w:val="00636B4C"/>
    <w:rsid w:val="00636BC0"/>
    <w:rsid w:val="00654262"/>
    <w:rsid w:val="00655625"/>
    <w:rsid w:val="00662181"/>
    <w:rsid w:val="00665915"/>
    <w:rsid w:val="00674248"/>
    <w:rsid w:val="00681CD5"/>
    <w:rsid w:val="00682D4E"/>
    <w:rsid w:val="0068447B"/>
    <w:rsid w:val="0068565A"/>
    <w:rsid w:val="006A22BC"/>
    <w:rsid w:val="006A68B1"/>
    <w:rsid w:val="006B0F30"/>
    <w:rsid w:val="006B4E66"/>
    <w:rsid w:val="006B572B"/>
    <w:rsid w:val="006C0E7B"/>
    <w:rsid w:val="006C47D9"/>
    <w:rsid w:val="006D7EBD"/>
    <w:rsid w:val="006E40A5"/>
    <w:rsid w:val="006E5243"/>
    <w:rsid w:val="006F0252"/>
    <w:rsid w:val="00701D69"/>
    <w:rsid w:val="00703637"/>
    <w:rsid w:val="00771205"/>
    <w:rsid w:val="00771307"/>
    <w:rsid w:val="007857E7"/>
    <w:rsid w:val="007A25F4"/>
    <w:rsid w:val="007B631C"/>
    <w:rsid w:val="007D2E91"/>
    <w:rsid w:val="00802C8F"/>
    <w:rsid w:val="00815A19"/>
    <w:rsid w:val="00817865"/>
    <w:rsid w:val="00832E2A"/>
    <w:rsid w:val="00833943"/>
    <w:rsid w:val="008368DA"/>
    <w:rsid w:val="00857A46"/>
    <w:rsid w:val="00861748"/>
    <w:rsid w:val="00861D37"/>
    <w:rsid w:val="00876D90"/>
    <w:rsid w:val="00880302"/>
    <w:rsid w:val="008867DD"/>
    <w:rsid w:val="00887751"/>
    <w:rsid w:val="0089727F"/>
    <w:rsid w:val="008A3E26"/>
    <w:rsid w:val="008A3F4E"/>
    <w:rsid w:val="008A6270"/>
    <w:rsid w:val="008B5033"/>
    <w:rsid w:val="008C02E7"/>
    <w:rsid w:val="008C2551"/>
    <w:rsid w:val="008C4CE5"/>
    <w:rsid w:val="008C65E0"/>
    <w:rsid w:val="008D0C80"/>
    <w:rsid w:val="008F3EE8"/>
    <w:rsid w:val="00911A87"/>
    <w:rsid w:val="00912C4B"/>
    <w:rsid w:val="009140DC"/>
    <w:rsid w:val="009244F5"/>
    <w:rsid w:val="0092582E"/>
    <w:rsid w:val="00931722"/>
    <w:rsid w:val="00934A9A"/>
    <w:rsid w:val="009356E9"/>
    <w:rsid w:val="009413A9"/>
    <w:rsid w:val="00954D0F"/>
    <w:rsid w:val="00971893"/>
    <w:rsid w:val="00974A5A"/>
    <w:rsid w:val="009760E6"/>
    <w:rsid w:val="009836D0"/>
    <w:rsid w:val="00987BAF"/>
    <w:rsid w:val="00997C6A"/>
    <w:rsid w:val="00997CBE"/>
    <w:rsid w:val="009A3164"/>
    <w:rsid w:val="009A4F7B"/>
    <w:rsid w:val="009C0928"/>
    <w:rsid w:val="009C32FB"/>
    <w:rsid w:val="009C5851"/>
    <w:rsid w:val="009D5DD7"/>
    <w:rsid w:val="009E62C0"/>
    <w:rsid w:val="009E7A73"/>
    <w:rsid w:val="009F0B97"/>
    <w:rsid w:val="009F25C5"/>
    <w:rsid w:val="00A015F4"/>
    <w:rsid w:val="00A035AE"/>
    <w:rsid w:val="00A06337"/>
    <w:rsid w:val="00A07997"/>
    <w:rsid w:val="00A23195"/>
    <w:rsid w:val="00A2322C"/>
    <w:rsid w:val="00A41CCB"/>
    <w:rsid w:val="00A47192"/>
    <w:rsid w:val="00A53699"/>
    <w:rsid w:val="00A63C4F"/>
    <w:rsid w:val="00A939A6"/>
    <w:rsid w:val="00AA13FF"/>
    <w:rsid w:val="00AA3261"/>
    <w:rsid w:val="00AB4386"/>
    <w:rsid w:val="00AC1D74"/>
    <w:rsid w:val="00AD713B"/>
    <w:rsid w:val="00AE2090"/>
    <w:rsid w:val="00AF3241"/>
    <w:rsid w:val="00B01040"/>
    <w:rsid w:val="00B04DD3"/>
    <w:rsid w:val="00B16681"/>
    <w:rsid w:val="00B179E7"/>
    <w:rsid w:val="00B20017"/>
    <w:rsid w:val="00B302AA"/>
    <w:rsid w:val="00B33BC9"/>
    <w:rsid w:val="00B34A19"/>
    <w:rsid w:val="00B416E1"/>
    <w:rsid w:val="00B467DE"/>
    <w:rsid w:val="00B53365"/>
    <w:rsid w:val="00B540C4"/>
    <w:rsid w:val="00B62A7F"/>
    <w:rsid w:val="00BA3BC4"/>
    <w:rsid w:val="00BB543A"/>
    <w:rsid w:val="00BD7A72"/>
    <w:rsid w:val="00BE30DE"/>
    <w:rsid w:val="00BE41F5"/>
    <w:rsid w:val="00C02BB0"/>
    <w:rsid w:val="00C04A77"/>
    <w:rsid w:val="00C0648E"/>
    <w:rsid w:val="00C17045"/>
    <w:rsid w:val="00C247B1"/>
    <w:rsid w:val="00C327DD"/>
    <w:rsid w:val="00C35DE4"/>
    <w:rsid w:val="00C564B3"/>
    <w:rsid w:val="00C605D8"/>
    <w:rsid w:val="00C67D27"/>
    <w:rsid w:val="00C7085B"/>
    <w:rsid w:val="00C91018"/>
    <w:rsid w:val="00C91B81"/>
    <w:rsid w:val="00CD2DBD"/>
    <w:rsid w:val="00CE0D6D"/>
    <w:rsid w:val="00CE53F5"/>
    <w:rsid w:val="00CF237B"/>
    <w:rsid w:val="00D07730"/>
    <w:rsid w:val="00D23268"/>
    <w:rsid w:val="00D3222A"/>
    <w:rsid w:val="00D61CAF"/>
    <w:rsid w:val="00D716B3"/>
    <w:rsid w:val="00D7797B"/>
    <w:rsid w:val="00D9274A"/>
    <w:rsid w:val="00D933E5"/>
    <w:rsid w:val="00D97886"/>
    <w:rsid w:val="00DA47EB"/>
    <w:rsid w:val="00DA6005"/>
    <w:rsid w:val="00DB418D"/>
    <w:rsid w:val="00DD21AB"/>
    <w:rsid w:val="00DD53A7"/>
    <w:rsid w:val="00DD7FA7"/>
    <w:rsid w:val="00DE0694"/>
    <w:rsid w:val="00DE67BE"/>
    <w:rsid w:val="00DF37FE"/>
    <w:rsid w:val="00E06F23"/>
    <w:rsid w:val="00E11CE1"/>
    <w:rsid w:val="00E203DD"/>
    <w:rsid w:val="00E3124B"/>
    <w:rsid w:val="00E40267"/>
    <w:rsid w:val="00E402AD"/>
    <w:rsid w:val="00E411E0"/>
    <w:rsid w:val="00E4206C"/>
    <w:rsid w:val="00E44B1D"/>
    <w:rsid w:val="00E44B7D"/>
    <w:rsid w:val="00E51BB8"/>
    <w:rsid w:val="00E63E20"/>
    <w:rsid w:val="00E648E4"/>
    <w:rsid w:val="00E6562D"/>
    <w:rsid w:val="00E6732B"/>
    <w:rsid w:val="00E80570"/>
    <w:rsid w:val="00E84B49"/>
    <w:rsid w:val="00EA0588"/>
    <w:rsid w:val="00EA1B66"/>
    <w:rsid w:val="00EA3F00"/>
    <w:rsid w:val="00EA6BD6"/>
    <w:rsid w:val="00EB0FB8"/>
    <w:rsid w:val="00EB1F3B"/>
    <w:rsid w:val="00EC730C"/>
    <w:rsid w:val="00EF3E02"/>
    <w:rsid w:val="00EF67C2"/>
    <w:rsid w:val="00F20720"/>
    <w:rsid w:val="00F25891"/>
    <w:rsid w:val="00F769CA"/>
    <w:rsid w:val="00F8252A"/>
    <w:rsid w:val="00F9143A"/>
    <w:rsid w:val="00FB3CC9"/>
    <w:rsid w:val="00FC1B55"/>
    <w:rsid w:val="00FC5A9C"/>
    <w:rsid w:val="00FC6754"/>
    <w:rsid w:val="00FF5B2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FFDD0C"/>
  <w15:chartTrackingRefBased/>
  <w15:docId w15:val="{61457403-F686-4BD5-9E64-A4BE01B3F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N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05D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27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2762"/>
  </w:style>
  <w:style w:type="paragraph" w:styleId="Footer">
    <w:name w:val="footer"/>
    <w:basedOn w:val="Normal"/>
    <w:link w:val="FooterChar"/>
    <w:uiPriority w:val="99"/>
    <w:unhideWhenUsed/>
    <w:rsid w:val="004D27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2762"/>
  </w:style>
  <w:style w:type="paragraph" w:styleId="Title">
    <w:name w:val="Title"/>
    <w:next w:val="Normal"/>
    <w:link w:val="TitleChar"/>
    <w:uiPriority w:val="10"/>
    <w:qFormat/>
    <w:rsid w:val="004D2762"/>
    <w:pPr>
      <w:keepNext/>
      <w:pBdr>
        <w:top w:val="nil"/>
        <w:left w:val="nil"/>
        <w:bottom w:val="nil"/>
        <w:right w:val="nil"/>
        <w:between w:val="nil"/>
        <w:bar w:val="nil"/>
      </w:pBdr>
      <w:spacing w:after="0" w:line="240" w:lineRule="auto"/>
    </w:pPr>
    <w:rPr>
      <w:rFonts w:ascii="Helvetica Neue" w:eastAsia="Arial Unicode MS" w:hAnsi="Helvetica Neue" w:cs="Arial Unicode MS"/>
      <w:b/>
      <w:bCs/>
      <w:color w:val="000000"/>
      <w:kern w:val="0"/>
      <w:sz w:val="60"/>
      <w:szCs w:val="60"/>
      <w:bdr w:val="nil"/>
      <w:lang w:eastAsia="en-NZ"/>
      <w14:textOutline w14:w="0" w14:cap="flat" w14:cmpd="sng" w14:algn="ctr">
        <w14:noFill/>
        <w14:prstDash w14:val="solid"/>
        <w14:bevel/>
      </w14:textOutline>
      <w14:ligatures w14:val="none"/>
    </w:rPr>
  </w:style>
  <w:style w:type="character" w:customStyle="1" w:styleId="TitleChar">
    <w:name w:val="Title Char"/>
    <w:basedOn w:val="DefaultParagraphFont"/>
    <w:link w:val="Title"/>
    <w:uiPriority w:val="10"/>
    <w:rsid w:val="004D2762"/>
    <w:rPr>
      <w:rFonts w:ascii="Helvetica Neue" w:eastAsia="Arial Unicode MS" w:hAnsi="Helvetica Neue" w:cs="Arial Unicode MS"/>
      <w:b/>
      <w:bCs/>
      <w:color w:val="000000"/>
      <w:kern w:val="0"/>
      <w:sz w:val="60"/>
      <w:szCs w:val="60"/>
      <w:bdr w:val="nil"/>
      <w:lang w:eastAsia="en-NZ"/>
      <w14:textOutline w14:w="0" w14:cap="flat" w14:cmpd="sng" w14:algn="ctr">
        <w14:noFill/>
        <w14:prstDash w14:val="solid"/>
        <w14:bevel/>
      </w14:textOutline>
      <w14:ligatures w14:val="none"/>
    </w:rPr>
  </w:style>
  <w:style w:type="character" w:styleId="Emphasis">
    <w:name w:val="Emphasis"/>
    <w:rsid w:val="004D2762"/>
    <w:rPr>
      <w:b/>
      <w:bCs/>
    </w:rPr>
  </w:style>
  <w:style w:type="table" w:styleId="TableGrid">
    <w:name w:val="Table Grid"/>
    <w:basedOn w:val="TableNormal"/>
    <w:uiPriority w:val="39"/>
    <w:rsid w:val="00997C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997C6A"/>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lang w:eastAsia="en-NZ"/>
      <w14:textOutline w14:w="0" w14:cap="flat" w14:cmpd="sng" w14:algn="ctr">
        <w14:noFill/>
        <w14:prstDash w14:val="solid"/>
        <w14:bevel/>
      </w14:textOutline>
      <w14:ligatures w14:val="none"/>
    </w:rPr>
  </w:style>
  <w:style w:type="paragraph" w:customStyle="1" w:styleId="Default">
    <w:name w:val="Default"/>
    <w:rsid w:val="00997C6A"/>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kern w:val="0"/>
      <w:sz w:val="24"/>
      <w:szCs w:val="24"/>
      <w:bdr w:val="nil"/>
      <w:lang w:val="en-US" w:eastAsia="en-NZ"/>
      <w14:textOutline w14:w="0" w14:cap="flat" w14:cmpd="sng" w14:algn="ctr">
        <w14:noFill/>
        <w14:prstDash w14:val="solid"/>
        <w14:bevel/>
      </w14:textOutline>
      <w14:ligatures w14:val="none"/>
    </w:rPr>
  </w:style>
  <w:style w:type="character" w:styleId="Hyperlink">
    <w:name w:val="Hyperlink"/>
    <w:basedOn w:val="DefaultParagraphFont"/>
    <w:uiPriority w:val="99"/>
    <w:unhideWhenUsed/>
    <w:rsid w:val="005C6539"/>
    <w:rPr>
      <w:color w:val="0563C1" w:themeColor="hyperlink"/>
      <w:u w:val="single"/>
    </w:rPr>
  </w:style>
  <w:style w:type="character" w:styleId="UnresolvedMention">
    <w:name w:val="Unresolved Mention"/>
    <w:basedOn w:val="DefaultParagraphFont"/>
    <w:uiPriority w:val="99"/>
    <w:semiHidden/>
    <w:unhideWhenUsed/>
    <w:rsid w:val="005C6539"/>
    <w:rPr>
      <w:color w:val="605E5C"/>
      <w:shd w:val="clear" w:color="auto" w:fill="E1DFDD"/>
    </w:rPr>
  </w:style>
  <w:style w:type="paragraph" w:styleId="ListParagraph">
    <w:name w:val="List Paragraph"/>
    <w:aliases w:val="Recommendation,List Paragraph1,standard lewis,CDHP List Paragraph,Bullet List,Rec para,List Paragraph11,Dot pt,F5 List Paragraph,No Spacing1,List Paragraph Char Char Char,Indicator Text,Numbered Para 1,Colorful List - Accent 11"/>
    <w:basedOn w:val="Normal"/>
    <w:link w:val="ListParagraphChar"/>
    <w:uiPriority w:val="34"/>
    <w:qFormat/>
    <w:rsid w:val="00047368"/>
    <w:pPr>
      <w:ind w:left="720"/>
      <w:contextualSpacing/>
    </w:pPr>
  </w:style>
  <w:style w:type="character" w:customStyle="1" w:styleId="ListParagraphChar">
    <w:name w:val="List Paragraph Char"/>
    <w:aliases w:val="Recommendation Char,List Paragraph1 Char,standard lewis Char,CDHP List Paragraph Char,Bullet List Char,Rec para Char,List Paragraph11 Char,Dot pt Char,F5 List Paragraph Char,No Spacing1 Char,List Paragraph Char Char Char Char"/>
    <w:link w:val="ListParagraph"/>
    <w:uiPriority w:val="34"/>
    <w:locked/>
    <w:rsid w:val="00D23268"/>
  </w:style>
  <w:style w:type="character" w:styleId="CommentReference">
    <w:name w:val="annotation reference"/>
    <w:basedOn w:val="DefaultParagraphFont"/>
    <w:uiPriority w:val="99"/>
    <w:semiHidden/>
    <w:unhideWhenUsed/>
    <w:rsid w:val="00EF3E02"/>
    <w:rPr>
      <w:sz w:val="16"/>
      <w:szCs w:val="16"/>
    </w:rPr>
  </w:style>
  <w:style w:type="paragraph" w:styleId="CommentText">
    <w:name w:val="annotation text"/>
    <w:basedOn w:val="Normal"/>
    <w:link w:val="CommentTextChar"/>
    <w:uiPriority w:val="99"/>
    <w:unhideWhenUsed/>
    <w:rsid w:val="00EF3E02"/>
    <w:pPr>
      <w:spacing w:line="240" w:lineRule="auto"/>
    </w:pPr>
    <w:rPr>
      <w:rFonts w:eastAsiaTheme="minorEastAsia"/>
      <w:sz w:val="20"/>
      <w:szCs w:val="20"/>
      <w:lang w:eastAsia="ja-JP"/>
    </w:rPr>
  </w:style>
  <w:style w:type="character" w:customStyle="1" w:styleId="CommentTextChar">
    <w:name w:val="Comment Text Char"/>
    <w:basedOn w:val="DefaultParagraphFont"/>
    <w:link w:val="CommentText"/>
    <w:uiPriority w:val="99"/>
    <w:rsid w:val="00EF3E02"/>
    <w:rPr>
      <w:rFonts w:eastAsiaTheme="minorEastAsia"/>
      <w:sz w:val="20"/>
      <w:szCs w:val="20"/>
      <w:lang w:eastAsia="ja-JP"/>
    </w:rPr>
  </w:style>
  <w:style w:type="character" w:customStyle="1" w:styleId="normaltextrun">
    <w:name w:val="normaltextrun"/>
    <w:basedOn w:val="DefaultParagraphFont"/>
    <w:rsid w:val="0055704B"/>
  </w:style>
  <w:style w:type="character" w:customStyle="1" w:styleId="eop">
    <w:name w:val="eop"/>
    <w:basedOn w:val="DefaultParagraphFont"/>
    <w:rsid w:val="0055704B"/>
  </w:style>
  <w:style w:type="paragraph" w:styleId="CommentSubject">
    <w:name w:val="annotation subject"/>
    <w:basedOn w:val="CommentText"/>
    <w:next w:val="CommentText"/>
    <w:link w:val="CommentSubjectChar"/>
    <w:uiPriority w:val="99"/>
    <w:semiHidden/>
    <w:unhideWhenUsed/>
    <w:rsid w:val="002F4547"/>
    <w:rPr>
      <w:rFonts w:eastAsiaTheme="minorHAnsi"/>
      <w:b/>
      <w:bCs/>
      <w:lang w:eastAsia="en-US"/>
    </w:rPr>
  </w:style>
  <w:style w:type="character" w:customStyle="1" w:styleId="CommentSubjectChar">
    <w:name w:val="Comment Subject Char"/>
    <w:basedOn w:val="CommentTextChar"/>
    <w:link w:val="CommentSubject"/>
    <w:uiPriority w:val="99"/>
    <w:semiHidden/>
    <w:rsid w:val="002F4547"/>
    <w:rPr>
      <w:rFonts w:eastAsiaTheme="minorEastAsia"/>
      <w:b/>
      <w:bCs/>
      <w:sz w:val="20"/>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youtu.be/COXhBgRKEoI"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haveyoursay.at.govt.nz/kelston-newlynn"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370F07839F5EE4EB6C12FAC04B255B2" ma:contentTypeVersion="30" ma:contentTypeDescription="Create a new document." ma:contentTypeScope="" ma:versionID="8aec28055c3c2ff99dd8d1e214e019ff">
  <xsd:schema xmlns:xsd="http://www.w3.org/2001/XMLSchema" xmlns:xs="http://www.w3.org/2001/XMLSchema" xmlns:p="http://schemas.microsoft.com/office/2006/metadata/properties" xmlns:ns2="df684a97-c91a-470c-8f78-53fad60f21ee" xmlns:ns3="0d6ef144-b4a5-4ca3-a42a-a6c260810568" targetNamespace="http://schemas.microsoft.com/office/2006/metadata/properties" ma:root="true" ma:fieldsID="66000cbbeea35b941d20e43155ebed87" ns2:_="" ns3:_="">
    <xsd:import namespace="df684a97-c91a-470c-8f78-53fad60f21ee"/>
    <xsd:import namespace="0d6ef144-b4a5-4ca3-a42a-a6c26081056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h1e17969b0d244bfaa6012987103eaf2" minOccurs="0"/>
                <xsd:element ref="ns2:o51c1ce8f0414156b9878ea17f9541bc" minOccurs="0"/>
                <xsd:element ref="ns2:a25f33977c114ff8994d280c218323a6" minOccurs="0"/>
                <xsd:element ref="ns2:m67328d34c2b411e9de0c4749ded8690" minOccurs="0"/>
                <xsd:element ref="ns2:kba7bfba7ca94af487017e538024d24f" minOccurs="0"/>
                <xsd:element ref="ns2:d0e07978c8e04805a7958689e758247d" minOccurs="0"/>
                <xsd:element ref="ns2:e9a685603bec443397e3d37f535b1a15" minOccurs="0"/>
                <xsd:element ref="ns2:D1_x0020_Disposal_x0020_Class_x0020_ID" minOccurs="0"/>
                <xsd:element ref="ns2:D1_x0020_Disposal_x0020_Trigger_x0020_Date" minOccurs="0"/>
                <xsd:element ref="ns2:D1_x0020_Aggregation_x0020_ID" minOccurs="0"/>
                <xsd:element ref="ns2:p3211c1ab2d34e29ae8ce975347d8a2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684a97-c91a-470c-8f78-53fad60f21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f230ced-49e3-4bbb-87bd-09c1ed00c10a"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h1e17969b0d244bfaa6012987103eaf2" ma:index="20" nillable="true" ma:taxonomy="true" ma:internalName="h1e17969b0d244bfaa6012987103eaf2" ma:taxonomyFieldName="D1_x0020_Document_x0020_Category" ma:displayName="D1 Document Category" ma:fieldId="{11e17969-b0d2-44bf-aa60-12987103eaf2}" ma:taxonomyMulti="true" ma:sspId="ff230ced-49e3-4bbb-87bd-09c1ed00c10a" ma:termSetId="6a8ad7e6-b84e-4481-a0fc-904832309922" ma:anchorId="00000000-0000-0000-0000-000000000000" ma:open="false" ma:isKeyword="false">
      <xsd:complexType>
        <xsd:sequence>
          <xsd:element ref="pc:Terms" minOccurs="0" maxOccurs="1"/>
        </xsd:sequence>
      </xsd:complexType>
    </xsd:element>
    <xsd:element name="o51c1ce8f0414156b9878ea17f9541bc" ma:index="22" nillable="true" ma:taxonomy="true" ma:internalName="o51c1ce8f0414156b9878ea17f9541bc" ma:taxonomyFieldName="D1_x0020_Subject" ma:displayName="D1 Subject" ma:fieldId="{851c1ce8-f041-4156-b987-8ea17f9541bc}" ma:taxonomyMulti="true" ma:sspId="ff230ced-49e3-4bbb-87bd-09c1ed00c10a" ma:termSetId="12883479-ed34-4320-85a0-1e4c407e2988" ma:anchorId="00000000-0000-0000-0000-000000000000" ma:open="false" ma:isKeyword="false">
      <xsd:complexType>
        <xsd:sequence>
          <xsd:element ref="pc:Terms" minOccurs="0" maxOccurs="1"/>
        </xsd:sequence>
      </xsd:complexType>
    </xsd:element>
    <xsd:element name="a25f33977c114ff8994d280c218323a6" ma:index="24" nillable="true" ma:taxonomy="true" ma:internalName="a25f33977c114ff8994d280c218323a6" ma:taxonomyFieldName="D1_x0020_Asset_x0020_Type" ma:displayName="D1 Asset Type" ma:fieldId="{a25f3397-7c11-4ff8-994d-280c218323a6}" ma:taxonomyMulti="true" ma:sspId="ff230ced-49e3-4bbb-87bd-09c1ed00c10a" ma:termSetId="a5bee0cb-d5bf-4907-b815-f87ed9bc4f31" ma:anchorId="00000000-0000-0000-0000-000000000000" ma:open="false" ma:isKeyword="false">
      <xsd:complexType>
        <xsd:sequence>
          <xsd:element ref="pc:Terms" minOccurs="0" maxOccurs="1"/>
        </xsd:sequence>
      </xsd:complexType>
    </xsd:element>
    <xsd:element name="m67328d34c2b411e9de0c4749ded8690" ma:index="26" nillable="true" ma:taxonomy="true" ma:internalName="m67328d34c2b411e9de0c4749ded8690" ma:taxonomyFieldName="D1_x0020_Business_x0020_Role" ma:displayName="D1 Business Role" ma:fieldId="{667328d3-4c2b-411e-9de0-c4749ded8690}" ma:taxonomyMulti="true" ma:sspId="ff230ced-49e3-4bbb-87bd-09c1ed00c10a" ma:termSetId="80f95381-96f0-42eb-b2b8-fd9cfe5a9e7c" ma:anchorId="00000000-0000-0000-0000-000000000000" ma:open="false" ma:isKeyword="false">
      <xsd:complexType>
        <xsd:sequence>
          <xsd:element ref="pc:Terms" minOccurs="0" maxOccurs="1"/>
        </xsd:sequence>
      </xsd:complexType>
    </xsd:element>
    <xsd:element name="kba7bfba7ca94af487017e538024d24f" ma:index="28" nillable="true" ma:taxonomy="true" ma:internalName="kba7bfba7ca94af487017e538024d24f" ma:taxonomyFieldName="D1_x0020_Service" ma:displayName="D1 Service" ma:fieldId="{4ba7bfba-7ca9-4af4-8701-7e538024d24f}" ma:taxonomyMulti="true" ma:sspId="ff230ced-49e3-4bbb-87bd-09c1ed00c10a" ma:termSetId="10179ea1-d3a3-4604-81c5-d296916b0710" ma:anchorId="00000000-0000-0000-0000-000000000000" ma:open="false" ma:isKeyword="false">
      <xsd:complexType>
        <xsd:sequence>
          <xsd:element ref="pc:Terms" minOccurs="0" maxOccurs="1"/>
        </xsd:sequence>
      </xsd:complexType>
    </xsd:element>
    <xsd:element name="d0e07978c8e04805a7958689e758247d" ma:index="30" nillable="true" ma:taxonomy="true" ma:internalName="d0e07978c8e04805a7958689e758247d" ma:taxonomyFieldName="D1_x0020_Event" ma:displayName="D1 Event" ma:fieldId="{d0e07978-c8e0-4805-a795-8689e758247d}" ma:taxonomyMulti="true" ma:sspId="ff230ced-49e3-4bbb-87bd-09c1ed00c10a" ma:termSetId="72a3aebe-fde0-4614-8083-622e5d8fc4cb" ma:anchorId="00000000-0000-0000-0000-000000000000" ma:open="false" ma:isKeyword="false">
      <xsd:complexType>
        <xsd:sequence>
          <xsd:element ref="pc:Terms" minOccurs="0" maxOccurs="1"/>
        </xsd:sequence>
      </xsd:complexType>
    </xsd:element>
    <xsd:element name="e9a685603bec443397e3d37f535b1a15" ma:index="32" nillable="true" ma:taxonomy="true" ma:internalName="e9a685603bec443397e3d37f535b1a15" ma:taxonomyFieldName="D1_x0020_Programme_x0020_Project" ma:displayName="D1 Programme Project" ma:fieldId="{e9a68560-3bec-4433-97e3-d37f535b1a15}" ma:taxonomyMulti="true" ma:sspId="ff230ced-49e3-4bbb-87bd-09c1ed00c10a" ma:termSetId="f9084cb8-3837-45ee-b19c-35f80270572b" ma:anchorId="00000000-0000-0000-0000-000000000000" ma:open="false" ma:isKeyword="false">
      <xsd:complexType>
        <xsd:sequence>
          <xsd:element ref="pc:Terms" minOccurs="0" maxOccurs="1"/>
        </xsd:sequence>
      </xsd:complexType>
    </xsd:element>
    <xsd:element name="D1_x0020_Disposal_x0020_Class_x0020_ID" ma:index="33" nillable="true" ma:displayName="D1 Disposal Class ID" ma:internalName="D1_x0020_Disposal_x0020_Class_x0020_ID">
      <xsd:complexType>
        <xsd:complexContent>
          <xsd:extension base="dms:MultiChoiceFillIn">
            <xsd:sequence>
              <xsd:element name="Value" maxOccurs="unbounded" minOccurs="0" nillable="true">
                <xsd:simpleType>
                  <xsd:union memberTypes="dms:Text">
                    <xsd:simpleType>
                      <xsd:restriction base="dms:Choice">
                        <xsd:enumeration value="..."/>
                      </xsd:restriction>
                    </xsd:simpleType>
                  </xsd:union>
                </xsd:simpleType>
              </xsd:element>
            </xsd:sequence>
          </xsd:extension>
        </xsd:complexContent>
      </xsd:complexType>
    </xsd:element>
    <xsd:element name="D1_x0020_Disposal_x0020_Trigger_x0020_Date" ma:index="34" nillable="true" ma:displayName="D1 Disposal Trigger Date" ma:internalName="D1_x0020_Disposal_x0020_Trigger_x0020_Date">
      <xsd:simpleType>
        <xsd:restriction base="dms:DateTime"/>
      </xsd:simpleType>
    </xsd:element>
    <xsd:element name="D1_x0020_Aggregation_x0020_ID" ma:index="35" nillable="true" ma:displayName="D1 Aggregation ID" ma:internalName="D1_x0020_Aggregation_x0020_ID">
      <xsd:complexType>
        <xsd:complexContent>
          <xsd:extension base="dms:MultiChoiceFillIn">
            <xsd:sequence>
              <xsd:element name="Value" maxOccurs="unbounded" minOccurs="0" nillable="true">
                <xsd:simpleType>
                  <xsd:union memberTypes="dms:Text">
                    <xsd:simpleType>
                      <xsd:restriction base="dms:Choice">
                        <xsd:enumeration value="..."/>
                      </xsd:restriction>
                    </xsd:simpleType>
                  </xsd:union>
                </xsd:simpleType>
              </xsd:element>
            </xsd:sequence>
          </xsd:extension>
        </xsd:complexContent>
      </xsd:complexType>
    </xsd:element>
    <xsd:element name="p3211c1ab2d34e29ae8ce975347d8a2c" ma:index="37" nillable="true" ma:taxonomy="true" ma:internalName="p3211c1ab2d34e29ae8ce975347d8a2c" ma:taxonomyFieldName="D1_x0020_Partners_x0020_Stakeholders" ma:displayName="D1 Partners Stakeholders" ma:fieldId="{93211c1a-b2d3-4e29-ae8c-e975347d8a2c}" ma:taxonomyMulti="true" ma:sspId="ff230ced-49e3-4bbb-87bd-09c1ed00c10a" ma:termSetId="068a3f1c-8d62-482f-ad29-bfcaa462325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d6ef144-b4a5-4ca3-a42a-a6c26081056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68e0a-9d84-4573-864d-a419c3f23df9}" ma:internalName="TaxCatchAll" ma:showField="CatchAllData" ma:web="0d6ef144-b4a5-4ca3-a42a-a6c2608105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f684a97-c91a-470c-8f78-53fad60f21ee">
      <Terms xmlns="http://schemas.microsoft.com/office/infopath/2007/PartnerControls"/>
    </lcf76f155ced4ddcb4097134ff3c332f>
    <TaxCatchAll xmlns="0d6ef144-b4a5-4ca3-a42a-a6c260810568" xsi:nil="true"/>
    <d0e07978c8e04805a7958689e758247d xmlns="df684a97-c91a-470c-8f78-53fad60f21ee">
      <Terms xmlns="http://schemas.microsoft.com/office/infopath/2007/PartnerControls"/>
    </d0e07978c8e04805a7958689e758247d>
    <D1_x0020_Disposal_x0020_Class_x0020_ID xmlns="df684a97-c91a-470c-8f78-53fad60f21ee" xsi:nil="true"/>
    <h1e17969b0d244bfaa6012987103eaf2 xmlns="df684a97-c91a-470c-8f78-53fad60f21ee">
      <Terms xmlns="http://schemas.microsoft.com/office/infopath/2007/PartnerControls"/>
    </h1e17969b0d244bfaa6012987103eaf2>
    <m67328d34c2b411e9de0c4749ded8690 xmlns="df684a97-c91a-470c-8f78-53fad60f21ee">
      <Terms xmlns="http://schemas.microsoft.com/office/infopath/2007/PartnerControls"/>
    </m67328d34c2b411e9de0c4749ded8690>
    <kba7bfba7ca94af487017e538024d24f xmlns="df684a97-c91a-470c-8f78-53fad60f21ee">
      <Terms xmlns="http://schemas.microsoft.com/office/infopath/2007/PartnerControls"/>
    </kba7bfba7ca94af487017e538024d24f>
    <a25f33977c114ff8994d280c218323a6 xmlns="df684a97-c91a-470c-8f78-53fad60f21ee">
      <Terms xmlns="http://schemas.microsoft.com/office/infopath/2007/PartnerControls"/>
    </a25f33977c114ff8994d280c218323a6>
    <D1_x0020_Disposal_x0020_Trigger_x0020_Date xmlns="df684a97-c91a-470c-8f78-53fad60f21ee" xsi:nil="true"/>
    <o51c1ce8f0414156b9878ea17f9541bc xmlns="df684a97-c91a-470c-8f78-53fad60f21ee">
      <Terms xmlns="http://schemas.microsoft.com/office/infopath/2007/PartnerControls"/>
    </o51c1ce8f0414156b9878ea17f9541bc>
    <p3211c1ab2d34e29ae8ce975347d8a2c xmlns="df684a97-c91a-470c-8f78-53fad60f21ee">
      <Terms xmlns="http://schemas.microsoft.com/office/infopath/2007/PartnerControls"/>
    </p3211c1ab2d34e29ae8ce975347d8a2c>
    <D1_x0020_Aggregation_x0020_ID xmlns="df684a97-c91a-470c-8f78-53fad60f21ee" xsi:nil="true"/>
    <e9a685603bec443397e3d37f535b1a15 xmlns="df684a97-c91a-470c-8f78-53fad60f21ee">
      <Terms xmlns="http://schemas.microsoft.com/office/infopath/2007/PartnerControls"/>
    </e9a685603bec443397e3d37f535b1a15>
  </documentManagement>
</p:properties>
</file>

<file path=customXml/itemProps1.xml><?xml version="1.0" encoding="utf-8"?>
<ds:datastoreItem xmlns:ds="http://schemas.openxmlformats.org/officeDocument/2006/customXml" ds:itemID="{611E8DDF-9BA1-443A-8106-FC22834EB314}">
  <ds:schemaRefs>
    <ds:schemaRef ds:uri="http://schemas.openxmlformats.org/officeDocument/2006/bibliography"/>
  </ds:schemaRefs>
</ds:datastoreItem>
</file>

<file path=customXml/itemProps2.xml><?xml version="1.0" encoding="utf-8"?>
<ds:datastoreItem xmlns:ds="http://schemas.openxmlformats.org/officeDocument/2006/customXml" ds:itemID="{543C2D6E-0102-4207-9FE4-57F4A58582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684a97-c91a-470c-8f78-53fad60f21ee"/>
    <ds:schemaRef ds:uri="0d6ef144-b4a5-4ca3-a42a-a6c2608105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DEA627-970D-41F8-9BD6-03A9589A96F1}">
  <ds:schemaRefs>
    <ds:schemaRef ds:uri="http://schemas.microsoft.com/sharepoint/v3/contenttype/forms"/>
  </ds:schemaRefs>
</ds:datastoreItem>
</file>

<file path=customXml/itemProps4.xml><?xml version="1.0" encoding="utf-8"?>
<ds:datastoreItem xmlns:ds="http://schemas.openxmlformats.org/officeDocument/2006/customXml" ds:itemID="{57D562B1-5B6C-4CAD-AA72-294F5AADD6A9}">
  <ds:schemaRefs>
    <ds:schemaRef ds:uri="http://schemas.microsoft.com/office/2006/metadata/properties"/>
    <ds:schemaRef ds:uri="http://schemas.microsoft.com/office/infopath/2007/PartnerControls"/>
    <ds:schemaRef ds:uri="df684a97-c91a-470c-8f78-53fad60f21ee"/>
    <ds:schemaRef ds:uri="0d6ef144-b4a5-4ca3-a42a-a6c260810568"/>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7</Pages>
  <Words>1678</Words>
  <Characters>9278</Characters>
  <Application>Microsoft Office Word</Application>
  <DocSecurity>0</DocSecurity>
  <Lines>319</Lines>
  <Paragraphs>120</Paragraphs>
  <ScaleCrop>false</ScaleCrop>
  <HeadingPairs>
    <vt:vector size="2" baseType="variant">
      <vt:variant>
        <vt:lpstr>Title</vt:lpstr>
      </vt:variant>
      <vt:variant>
        <vt:i4>1</vt:i4>
      </vt:variant>
    </vt:vector>
  </HeadingPairs>
  <TitlesOfParts>
    <vt:vector size="1" baseType="lpstr">
      <vt:lpstr/>
    </vt:vector>
  </TitlesOfParts>
  <Company>Auckland Transport</Company>
  <LinksUpToDate>false</LinksUpToDate>
  <CharactersWithSpaces>10836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Vincent Evans-Welsh (AT)</dc:creator>
  <cp:keywords/>
  <dc:description/>
  <cp:lastModifiedBy>Ken Turner</cp:lastModifiedBy>
  <cp:revision>13</cp:revision>
  <cp:lastPrinted>2024-06-05T22:45:00Z</cp:lastPrinted>
  <dcterms:created xsi:type="dcterms:W3CDTF">2024-08-23T04:30:00Z</dcterms:created>
  <dcterms:modified xsi:type="dcterms:W3CDTF">2024-08-29T00:14:00Z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f16c2a95-41f1-461e-bb2d-10df47236eaa</vt:lpwstr>
  </property>
  <property fmtid="{D5CDD505-2E9C-101B-9397-08002B2CF9AE}" pid="3" name="ContentTypeId">
    <vt:lpwstr>0x010100C370F07839F5EE4EB6C12FAC04B255B2</vt:lpwstr>
  </property>
  <property fmtid="{D5CDD505-2E9C-101B-9397-08002B2CF9AE}" pid="4" name="D1 Document Category">
    <vt:lpwstr/>
  </property>
  <property fmtid="{D5CDD505-2E9C-101B-9397-08002B2CF9AE}" pid="5" name="D1 Asset Type">
    <vt:lpwstr/>
  </property>
  <property fmtid="{D5CDD505-2E9C-101B-9397-08002B2CF9AE}" pid="6" name="D1 Service">
    <vt:lpwstr/>
  </property>
  <property fmtid="{D5CDD505-2E9C-101B-9397-08002B2CF9AE}" pid="7" name="MediaServiceImageTags">
    <vt:lpwstr/>
  </property>
  <property fmtid="{D5CDD505-2E9C-101B-9397-08002B2CF9AE}" pid="8" name="D1 Programme Project">
    <vt:lpwstr/>
  </property>
  <property fmtid="{D5CDD505-2E9C-101B-9397-08002B2CF9AE}" pid="9" name="D1 Subject">
    <vt:lpwstr/>
  </property>
  <property fmtid="{D5CDD505-2E9C-101B-9397-08002B2CF9AE}" pid="10" name="D1 Event">
    <vt:lpwstr/>
  </property>
  <property fmtid="{D5CDD505-2E9C-101B-9397-08002B2CF9AE}" pid="11" name="D1 Business Role">
    <vt:lpwstr/>
  </property>
  <property fmtid="{D5CDD505-2E9C-101B-9397-08002B2CF9AE}" pid="12" name="D1 Partners Stakeholders">
    <vt:lpwstr/>
  </property>
</Properties>
</file>